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6FCA3CEF" w14:textId="77777777" w:rsidTr="0044051B">
        <w:trPr>
          <w:trHeight w:val="12416"/>
        </w:trPr>
        <w:tc>
          <w:tcPr>
            <w:tcW w:w="9072" w:type="dxa"/>
          </w:tcPr>
          <w:p w14:paraId="3D4E6C75" w14:textId="77777777" w:rsidR="00326E86" w:rsidRDefault="00326E86">
            <w:pPr>
              <w:ind w:right="120"/>
              <w:rPr>
                <w:sz w:val="24"/>
              </w:rPr>
            </w:pPr>
          </w:p>
          <w:p w14:paraId="04A38DDD" w14:textId="77777777" w:rsidR="00326E86" w:rsidRDefault="00326E86">
            <w:pPr>
              <w:ind w:right="120"/>
              <w:rPr>
                <w:sz w:val="24"/>
              </w:rPr>
            </w:pPr>
          </w:p>
          <w:p w14:paraId="11860418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D57D80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0726B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364E75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10CAD0F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E57DCDC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BC0B78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B4E1E3F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EEB2D2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F2F2773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F09464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1DB353F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1965E9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10B8BE1A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A61A8BD" w14:textId="77777777" w:rsidR="00326E86" w:rsidRDefault="00326E86">
            <w:pPr>
              <w:ind w:right="120"/>
              <w:rPr>
                <w:sz w:val="24"/>
              </w:rPr>
            </w:pPr>
          </w:p>
          <w:p w14:paraId="2F932477" w14:textId="77777777" w:rsidR="00326E86" w:rsidRDefault="00326E86">
            <w:pPr>
              <w:ind w:right="120"/>
              <w:rPr>
                <w:sz w:val="24"/>
              </w:rPr>
            </w:pPr>
          </w:p>
          <w:p w14:paraId="3AEABFD9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E254E9E" w14:textId="77777777" w:rsidR="00FF7BEB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5ACEC0C5" w14:textId="4AF0FC15" w:rsidR="00326E86" w:rsidRDefault="0005462C" w:rsidP="00FF7BEB">
            <w:pPr>
              <w:snapToGrid w:val="0"/>
              <w:ind w:right="119" w:firstLineChars="127" w:firstLine="357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CD3945" w:rsidRPr="008162CA">
              <w:rPr>
                <w:b/>
                <w:noProof/>
                <w:sz w:val="28"/>
              </w:rPr>
              <w:t>新川水再生プラザほか１施設天井クレーン性能検査整備業務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48C636B5" w14:textId="77777777" w:rsidR="00326E86" w:rsidRDefault="00326E86">
            <w:pPr>
              <w:ind w:right="120"/>
              <w:rPr>
                <w:sz w:val="24"/>
              </w:rPr>
            </w:pPr>
          </w:p>
          <w:p w14:paraId="772DA23B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2CB5A187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4F0287B1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F1C6E5D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0C2B030" w14:textId="77777777" w:rsidR="00326E86" w:rsidRDefault="00326E86">
            <w:pPr>
              <w:rPr>
                <w:sz w:val="22"/>
              </w:rPr>
            </w:pPr>
          </w:p>
          <w:p w14:paraId="77EE096F" w14:textId="77777777" w:rsidR="00F33316" w:rsidRPr="00857579" w:rsidRDefault="00F33316">
            <w:pPr>
              <w:rPr>
                <w:sz w:val="22"/>
              </w:rPr>
            </w:pPr>
          </w:p>
          <w:p w14:paraId="01ECEC07" w14:textId="77777777" w:rsidR="00326E86" w:rsidRPr="00857579" w:rsidRDefault="00326E86">
            <w:pPr>
              <w:rPr>
                <w:sz w:val="22"/>
              </w:rPr>
            </w:pPr>
          </w:p>
          <w:p w14:paraId="79277007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901B22E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11D86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4B8C77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C9088F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FE289F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0D3078C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77F5" w14:textId="77777777" w:rsidR="00F92E17" w:rsidRDefault="00F92E17" w:rsidP="00F52A78">
      <w:r>
        <w:separator/>
      </w:r>
    </w:p>
  </w:endnote>
  <w:endnote w:type="continuationSeparator" w:id="0">
    <w:p w14:paraId="1561F33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2BBA" w14:textId="77777777" w:rsidR="00F92E17" w:rsidRDefault="00F92E17" w:rsidP="00F52A78">
      <w:r>
        <w:separator/>
      </w:r>
    </w:p>
  </w:footnote>
  <w:footnote w:type="continuationSeparator" w:id="0">
    <w:p w14:paraId="2E8FF3A8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D3945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036113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2023-07-03T00:59:00Z</dcterms:modified>
</cp:coreProperties>
</file>