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27D039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B3D90" w:rsidRPr="00D14B63">
              <w:rPr>
                <w:b/>
                <w:noProof/>
                <w:sz w:val="28"/>
              </w:rPr>
              <w:t>伏古小学校流域貯留施設検討業務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140B0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B3D90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2024-07-04T07:23:00Z</cp:lastPrinted>
  <dcterms:created xsi:type="dcterms:W3CDTF">2020-04-03T06:42:00Z</dcterms:created>
  <dcterms:modified xsi:type="dcterms:W3CDTF">2024-07-04T07:23:00Z</dcterms:modified>
</cp:coreProperties>
</file>