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6B3C2EE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3304A" w:rsidRPr="006D5AE8">
              <w:rPr>
                <w:b/>
                <w:noProof/>
                <w:spacing w:val="6"/>
                <w:sz w:val="28"/>
              </w:rPr>
              <w:t>イオンクロマトグラフ分析装置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3304A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2024-05-23T13:10:00Z</cp:lastPrinted>
  <dcterms:created xsi:type="dcterms:W3CDTF">2020-11-10T06:44:00Z</dcterms:created>
  <dcterms:modified xsi:type="dcterms:W3CDTF">2024-05-23T13:10:00Z</dcterms:modified>
</cp:coreProperties>
</file>