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12F26CA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07E8D" w:rsidRPr="00B37D66">
              <w:rPr>
                <w:b/>
                <w:noProof/>
                <w:sz w:val="28"/>
              </w:rPr>
              <w:t>厚別山本地区建設発生土一時堆積場管理業務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07E8D"/>
    <w:rsid w:val="00C14787"/>
    <w:rsid w:val="00C21371"/>
    <w:rsid w:val="00C6651E"/>
    <w:rsid w:val="00C74CA8"/>
    <w:rsid w:val="00C7702A"/>
    <w:rsid w:val="00C81C94"/>
    <w:rsid w:val="00CC5AD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82</cp:revision>
  <cp:lastPrinted>2021-09-17T06:06:00Z</cp:lastPrinted>
  <dcterms:created xsi:type="dcterms:W3CDTF">2020-04-03T06:42:00Z</dcterms:created>
  <dcterms:modified xsi:type="dcterms:W3CDTF">2024-12-12T02:52:00Z</dcterms:modified>
</cp:coreProperties>
</file>