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6AB21F51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8E1653" w:rsidRPr="009514C9">
              <w:rPr>
                <w:b/>
                <w:noProof/>
                <w:spacing w:val="2"/>
                <w:sz w:val="28"/>
              </w:rPr>
              <w:t>下水道河川局庁舎排煙・換気高窓開閉装置保守点検業務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82CB4"/>
    <w:rsid w:val="001A13E7"/>
    <w:rsid w:val="001B4588"/>
    <w:rsid w:val="001C0600"/>
    <w:rsid w:val="001E3151"/>
    <w:rsid w:val="001E53B6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8E1653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2024-12-17T08:02:00Z</cp:lastPrinted>
  <dcterms:created xsi:type="dcterms:W3CDTF">2020-11-10T06:44:00Z</dcterms:created>
  <dcterms:modified xsi:type="dcterms:W3CDTF">2024-12-17T08:02:00Z</dcterms:modified>
</cp:coreProperties>
</file>