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35BE" w14:textId="590379F4" w:rsidR="005E030C" w:rsidRPr="007A69EA" w:rsidRDefault="005E030C" w:rsidP="005E030C">
      <w:pPr>
        <w:jc w:val="center"/>
        <w:rPr>
          <w:rFonts w:ascii="BIZ UDゴシック" w:eastAsia="BIZ UDゴシック" w:hAnsi="BIZ UDゴシック"/>
          <w:b/>
          <w:sz w:val="28"/>
          <w:szCs w:val="28"/>
        </w:rPr>
      </w:pPr>
      <w:r w:rsidRPr="007A69EA">
        <w:rPr>
          <w:rFonts w:ascii="BIZ UDゴシック" w:eastAsia="BIZ UDゴシック" w:hAnsi="BIZ UDゴシック" w:hint="eastAsia"/>
          <w:b/>
          <w:noProof/>
          <w:spacing w:val="15"/>
          <w:kern w:val="0"/>
          <w:sz w:val="28"/>
          <w:szCs w:val="28"/>
        </w:rPr>
        <w:t>医療機関等における感染症版ＢＣＰ策定促進業務</w:t>
      </w:r>
    </w:p>
    <w:p w14:paraId="506A9F7A" w14:textId="77777777" w:rsidR="005E030C" w:rsidRPr="007A69EA" w:rsidRDefault="005E030C" w:rsidP="005E030C">
      <w:pPr>
        <w:jc w:val="center"/>
        <w:rPr>
          <w:rFonts w:ascii="BIZ UDゴシック" w:eastAsia="BIZ UDゴシック" w:hAnsi="BIZ UDゴシック"/>
          <w:b/>
          <w:sz w:val="22"/>
        </w:rPr>
      </w:pPr>
      <w:r w:rsidRPr="007A69EA">
        <w:rPr>
          <w:rFonts w:ascii="BIZ UDゴシック" w:eastAsia="BIZ UDゴシック" w:hAnsi="BIZ UDゴシック" w:hint="eastAsia"/>
          <w:b/>
          <w:sz w:val="28"/>
          <w:szCs w:val="28"/>
        </w:rPr>
        <w:t>仕様書</w:t>
      </w:r>
    </w:p>
    <w:p w14:paraId="54EFF7B9" w14:textId="77777777" w:rsidR="005E030C" w:rsidRPr="007A69EA" w:rsidRDefault="005E030C" w:rsidP="005E030C">
      <w:pPr>
        <w:tabs>
          <w:tab w:val="left" w:pos="709"/>
        </w:tabs>
        <w:rPr>
          <w:rFonts w:ascii="BIZ UDゴシック" w:eastAsia="BIZ UDゴシック" w:hAnsi="BIZ UDゴシック"/>
          <w:sz w:val="22"/>
        </w:rPr>
      </w:pPr>
    </w:p>
    <w:p w14:paraId="6F07B6EB" w14:textId="47FE73F1" w:rsidR="005E030C" w:rsidRPr="007A69EA" w:rsidRDefault="005E030C" w:rsidP="005E030C">
      <w:pPr>
        <w:jc w:val="left"/>
        <w:rPr>
          <w:rFonts w:ascii="BIZ UDゴシック" w:eastAsia="BIZ UDゴシック" w:hAnsi="BIZ UDゴシック"/>
          <w:b/>
          <w:sz w:val="22"/>
        </w:rPr>
      </w:pPr>
      <w:r w:rsidRPr="007A69EA">
        <w:rPr>
          <w:rFonts w:ascii="BIZ UDゴシック" w:eastAsia="BIZ UDゴシック" w:hAnsi="BIZ UDゴシック" w:hint="eastAsia"/>
          <w:b/>
          <w:sz w:val="22"/>
        </w:rPr>
        <w:t>１　事業目的及び概要</w:t>
      </w:r>
    </w:p>
    <w:p w14:paraId="160158E0" w14:textId="0A64CAE3" w:rsidR="005E030C" w:rsidRPr="007A69EA" w:rsidRDefault="005E030C" w:rsidP="005E030C">
      <w:pPr>
        <w:ind w:leftChars="225" w:left="473" w:firstLineChars="100" w:firstLine="220"/>
        <w:rPr>
          <w:rFonts w:ascii="BIZ UDゴシック" w:eastAsia="BIZ UDゴシック" w:hAnsi="BIZ UDゴシック"/>
          <w:sz w:val="22"/>
        </w:rPr>
      </w:pPr>
      <w:r w:rsidRPr="007A69EA">
        <w:rPr>
          <w:rFonts w:ascii="BIZ UDゴシック" w:eastAsia="BIZ UDゴシック" w:hAnsi="BIZ UDゴシック" w:hint="eastAsia"/>
          <w:sz w:val="22"/>
        </w:rPr>
        <w:t>感染症流行発生時において、医療機関</w:t>
      </w:r>
      <w:r w:rsidR="009136D2" w:rsidRPr="007A69EA">
        <w:rPr>
          <w:rFonts w:ascii="BIZ UDゴシック" w:eastAsia="BIZ UDゴシック" w:hAnsi="BIZ UDゴシック" w:hint="eastAsia"/>
          <w:sz w:val="22"/>
        </w:rPr>
        <w:t>等</w:t>
      </w:r>
      <w:r w:rsidR="009136D2" w:rsidRPr="007A69EA">
        <w:rPr>
          <w:rFonts w:ascii="BIZ UDゴシック" w:eastAsia="BIZ UDゴシック" w:hAnsi="BIZ UDゴシック" w:hint="eastAsia"/>
          <w:sz w:val="22"/>
          <w:vertAlign w:val="superscript"/>
        </w:rPr>
        <w:t>※</w:t>
      </w:r>
      <w:r w:rsidRPr="007A69EA">
        <w:rPr>
          <w:rFonts w:ascii="BIZ UDゴシック" w:eastAsia="BIZ UDゴシック" w:hAnsi="BIZ UDゴシック" w:hint="eastAsia"/>
          <w:sz w:val="22"/>
        </w:rPr>
        <w:t>がそれぞれの役割に応じて継続的に診療を提供する体制を整えるためには、平時から設備や備品の整備や人材育成、訓練の実施が必要と考えられ、それには従事者の役割分担などが示された業務継続計画（感染症版ＢＣＰ）の策定が求められる。</w:t>
      </w:r>
    </w:p>
    <w:p w14:paraId="4CBB3475" w14:textId="74CFECA8" w:rsidR="005E030C" w:rsidRPr="007A69EA" w:rsidRDefault="005E030C" w:rsidP="005E030C">
      <w:pPr>
        <w:ind w:leftChars="225" w:left="473" w:firstLineChars="100" w:firstLine="220"/>
        <w:rPr>
          <w:rFonts w:ascii="BIZ UDゴシック" w:eastAsia="BIZ UDゴシック" w:hAnsi="BIZ UDゴシック"/>
          <w:sz w:val="22"/>
        </w:rPr>
      </w:pPr>
      <w:r w:rsidRPr="007A69EA">
        <w:rPr>
          <w:rFonts w:ascii="BIZ UDゴシック" w:eastAsia="BIZ UDゴシック" w:hAnsi="BIZ UDゴシック" w:hint="eastAsia"/>
          <w:sz w:val="22"/>
        </w:rPr>
        <w:t>本事業は</w:t>
      </w:r>
      <w:r w:rsidR="00423E21" w:rsidRPr="007A69EA">
        <w:rPr>
          <w:rFonts w:ascii="BIZ UDゴシック" w:eastAsia="BIZ UDゴシック" w:hAnsi="BIZ UDゴシック" w:hint="eastAsia"/>
          <w:sz w:val="22"/>
        </w:rPr>
        <w:t>、</w:t>
      </w:r>
      <w:r w:rsidRPr="007A69EA">
        <w:rPr>
          <w:rFonts w:ascii="BIZ UDゴシック" w:eastAsia="BIZ UDゴシック" w:hAnsi="BIZ UDゴシック" w:hint="eastAsia"/>
          <w:sz w:val="22"/>
        </w:rPr>
        <w:t>各医療機関</w:t>
      </w:r>
      <w:r w:rsidR="006B6105" w:rsidRPr="007A69EA">
        <w:rPr>
          <w:rFonts w:ascii="BIZ UDゴシック" w:eastAsia="BIZ UDゴシック" w:hAnsi="BIZ UDゴシック" w:hint="eastAsia"/>
          <w:sz w:val="22"/>
        </w:rPr>
        <w:t>等</w:t>
      </w:r>
      <w:r w:rsidRPr="007A69EA">
        <w:rPr>
          <w:rFonts w:ascii="BIZ UDゴシック" w:eastAsia="BIZ UDゴシック" w:hAnsi="BIZ UDゴシック" w:hint="eastAsia"/>
          <w:sz w:val="22"/>
        </w:rPr>
        <w:t>において感染症版ＢＣＰの策定が定着することを目的とし、</w:t>
      </w:r>
      <w:r w:rsidR="00423E21" w:rsidRPr="007A69EA">
        <w:rPr>
          <w:rFonts w:ascii="BIZ UDゴシック" w:eastAsia="BIZ UDゴシック" w:hAnsi="BIZ UDゴシック" w:hint="eastAsia"/>
          <w:sz w:val="22"/>
        </w:rPr>
        <w:t>医療機関等に対して、感染症版ＢＣＰ策定の必要性を啓発する</w:t>
      </w:r>
      <w:r w:rsidR="006B6105" w:rsidRPr="007A69EA">
        <w:rPr>
          <w:rFonts w:ascii="BIZ UDゴシック" w:eastAsia="BIZ UDゴシック" w:hAnsi="BIZ UDゴシック" w:hint="eastAsia"/>
          <w:sz w:val="22"/>
        </w:rPr>
        <w:t>とともに、</w:t>
      </w:r>
      <w:r w:rsidR="00423E21" w:rsidRPr="007A69EA">
        <w:rPr>
          <w:rFonts w:ascii="BIZ UDゴシック" w:eastAsia="BIZ UDゴシック" w:hAnsi="BIZ UDゴシック" w:hint="eastAsia"/>
          <w:sz w:val="22"/>
        </w:rPr>
        <w:t>感染</w:t>
      </w:r>
      <w:r w:rsidR="006B6105" w:rsidRPr="007A69EA">
        <w:rPr>
          <w:rFonts w:ascii="BIZ UDゴシック" w:eastAsia="BIZ UDゴシック" w:hAnsi="BIZ UDゴシック" w:hint="eastAsia"/>
          <w:sz w:val="22"/>
        </w:rPr>
        <w:t>症</w:t>
      </w:r>
      <w:r w:rsidR="00423E21" w:rsidRPr="007A69EA">
        <w:rPr>
          <w:rFonts w:ascii="BIZ UDゴシック" w:eastAsia="BIZ UDゴシック" w:hAnsi="BIZ UDゴシック" w:hint="eastAsia"/>
          <w:sz w:val="22"/>
        </w:rPr>
        <w:t>版ＢＣＰの策定を進める市内</w:t>
      </w:r>
      <w:r w:rsidRPr="007A69EA">
        <w:rPr>
          <w:rFonts w:ascii="BIZ UDゴシック" w:eastAsia="BIZ UDゴシック" w:hAnsi="BIZ UDゴシック" w:hint="eastAsia"/>
          <w:sz w:val="22"/>
        </w:rPr>
        <w:t>医療機関に対し</w:t>
      </w:r>
      <w:r w:rsidR="00423E21" w:rsidRPr="007A69EA">
        <w:rPr>
          <w:rFonts w:ascii="BIZ UDゴシック" w:eastAsia="BIZ UDゴシック" w:hAnsi="BIZ UDゴシック" w:hint="eastAsia"/>
          <w:sz w:val="22"/>
        </w:rPr>
        <w:t>、</w:t>
      </w:r>
      <w:r w:rsidRPr="007A69EA">
        <w:rPr>
          <w:rFonts w:ascii="BIZ UDゴシック" w:eastAsia="BIZ UDゴシック" w:hAnsi="BIZ UDゴシック" w:hint="eastAsia"/>
          <w:sz w:val="22"/>
        </w:rPr>
        <w:t>専門家の助言等による支援を行う</w:t>
      </w:r>
      <w:r w:rsidR="006B6105" w:rsidRPr="007A69EA">
        <w:rPr>
          <w:rFonts w:ascii="BIZ UDゴシック" w:eastAsia="BIZ UDゴシック" w:hAnsi="BIZ UDゴシック" w:hint="eastAsia"/>
          <w:sz w:val="22"/>
        </w:rPr>
        <w:t>ことにより、得られた知見等を「感染症版ＢＣＰ策定の手引き」として整理するものである</w:t>
      </w:r>
      <w:r w:rsidRPr="007A69EA">
        <w:rPr>
          <w:rFonts w:ascii="BIZ UDゴシック" w:eastAsia="BIZ UDゴシック" w:hAnsi="BIZ UDゴシック" w:hint="eastAsia"/>
          <w:sz w:val="22"/>
        </w:rPr>
        <w:t>。</w:t>
      </w:r>
    </w:p>
    <w:p w14:paraId="44D8575A" w14:textId="3719D8DE" w:rsidR="005E030C" w:rsidRPr="007A69EA" w:rsidRDefault="009136D2" w:rsidP="005E030C">
      <w:pPr>
        <w:rPr>
          <w:rFonts w:ascii="BIZ UDゴシック" w:eastAsia="BIZ UDゴシック" w:hAnsi="BIZ UDゴシック"/>
          <w:sz w:val="22"/>
        </w:rPr>
      </w:pPr>
      <w:r w:rsidRPr="007A69EA">
        <w:rPr>
          <w:rFonts w:ascii="BIZ UDゴシック" w:eastAsia="BIZ UDゴシック" w:hAnsi="BIZ UDゴシック" w:hint="eastAsia"/>
          <w:sz w:val="22"/>
        </w:rPr>
        <w:t xml:space="preserve">　　</w:t>
      </w:r>
      <w:r w:rsidRPr="007A69EA">
        <w:rPr>
          <w:rFonts w:ascii="BIZ UDゴシック" w:eastAsia="BIZ UDゴシック" w:hAnsi="BIZ UDゴシック" w:hint="eastAsia"/>
          <w:sz w:val="18"/>
          <w:szCs w:val="18"/>
        </w:rPr>
        <w:t>※</w:t>
      </w:r>
      <w:r w:rsidR="00B9100D" w:rsidRPr="007A69EA">
        <w:rPr>
          <w:rFonts w:ascii="BIZ UDゴシック" w:eastAsia="BIZ UDゴシック" w:hAnsi="BIZ UDゴシック" w:hint="eastAsia"/>
          <w:sz w:val="18"/>
          <w:szCs w:val="18"/>
        </w:rPr>
        <w:t>病院、診療所、</w:t>
      </w:r>
      <w:r w:rsidR="006B6105" w:rsidRPr="007A69EA">
        <w:rPr>
          <w:rFonts w:ascii="BIZ UDゴシック" w:eastAsia="BIZ UDゴシック" w:hAnsi="BIZ UDゴシック" w:hint="eastAsia"/>
          <w:sz w:val="18"/>
          <w:szCs w:val="18"/>
        </w:rPr>
        <w:t>高齢者施設</w:t>
      </w:r>
      <w:r w:rsidR="00B9100D" w:rsidRPr="007A69EA">
        <w:rPr>
          <w:rFonts w:ascii="BIZ UDゴシック" w:eastAsia="BIZ UDゴシック" w:hAnsi="BIZ UDゴシック" w:hint="eastAsia"/>
          <w:sz w:val="18"/>
          <w:szCs w:val="18"/>
        </w:rPr>
        <w:t>、薬局など</w:t>
      </w:r>
    </w:p>
    <w:p w14:paraId="0C46C6E5" w14:textId="77777777" w:rsidR="009136D2" w:rsidRPr="007A69EA" w:rsidRDefault="009136D2" w:rsidP="005E030C">
      <w:pPr>
        <w:rPr>
          <w:rFonts w:ascii="BIZ UDゴシック" w:eastAsia="BIZ UDゴシック" w:hAnsi="BIZ UDゴシック"/>
          <w:sz w:val="22"/>
        </w:rPr>
      </w:pPr>
    </w:p>
    <w:p w14:paraId="0895A135" w14:textId="77777777" w:rsidR="005E030C" w:rsidRPr="007A69EA" w:rsidRDefault="005E030C" w:rsidP="005E030C">
      <w:pPr>
        <w:tabs>
          <w:tab w:val="left" w:pos="709"/>
        </w:tabs>
        <w:rPr>
          <w:rFonts w:ascii="BIZ UDゴシック" w:eastAsia="BIZ UDゴシック" w:hAnsi="BIZ UDゴシック"/>
          <w:b/>
          <w:sz w:val="22"/>
        </w:rPr>
      </w:pPr>
      <w:r w:rsidRPr="007A69EA">
        <w:rPr>
          <w:rFonts w:ascii="BIZ UDゴシック" w:eastAsia="BIZ UDゴシック" w:hAnsi="BIZ UDゴシック" w:hint="eastAsia"/>
          <w:b/>
          <w:sz w:val="22"/>
        </w:rPr>
        <w:t>２　業務委託期間</w:t>
      </w:r>
    </w:p>
    <w:p w14:paraId="6F56106B" w14:textId="7A8D2C55" w:rsidR="005E030C" w:rsidRPr="007A69EA" w:rsidRDefault="005E030C" w:rsidP="005E030C">
      <w:pPr>
        <w:tabs>
          <w:tab w:val="left" w:pos="709"/>
        </w:tabs>
        <w:ind w:firstLineChars="200" w:firstLine="440"/>
        <w:rPr>
          <w:rFonts w:ascii="BIZ UDゴシック" w:eastAsia="BIZ UDゴシック" w:hAnsi="BIZ UDゴシック"/>
          <w:sz w:val="22"/>
        </w:rPr>
      </w:pPr>
      <w:r w:rsidRPr="007A69EA">
        <w:rPr>
          <w:rFonts w:ascii="BIZ UDゴシック" w:eastAsia="BIZ UDゴシック" w:hAnsi="BIZ UDゴシック" w:hint="eastAsia"/>
          <w:sz w:val="22"/>
        </w:rPr>
        <w:t>契約締結の日から令和８年</w:t>
      </w:r>
      <w:bookmarkStart w:id="0" w:name="_Hlk162272566"/>
      <w:r w:rsidRPr="007A69EA">
        <w:rPr>
          <w:rFonts w:ascii="BIZ UDゴシック" w:eastAsia="BIZ UDゴシック" w:hAnsi="BIZ UDゴシック" w:hint="eastAsia"/>
          <w:sz w:val="22"/>
        </w:rPr>
        <w:t>（2026年）</w:t>
      </w:r>
      <w:bookmarkEnd w:id="0"/>
      <w:r w:rsidRPr="007A69EA">
        <w:rPr>
          <w:rFonts w:ascii="BIZ UDゴシック" w:eastAsia="BIZ UDゴシック" w:hAnsi="BIZ UDゴシック" w:hint="eastAsia"/>
          <w:sz w:val="22"/>
        </w:rPr>
        <w:t>３月19日(木)まで</w:t>
      </w:r>
    </w:p>
    <w:p w14:paraId="05C2431F" w14:textId="77777777" w:rsidR="005E030C" w:rsidRPr="007A69EA" w:rsidRDefault="005E030C" w:rsidP="005E030C">
      <w:pPr>
        <w:rPr>
          <w:rFonts w:ascii="BIZ UDゴシック" w:eastAsia="BIZ UDゴシック" w:hAnsi="BIZ UDゴシック"/>
          <w:sz w:val="22"/>
        </w:rPr>
      </w:pPr>
    </w:p>
    <w:p w14:paraId="3A9BF249" w14:textId="0137002B" w:rsidR="005E030C" w:rsidRPr="007A69EA" w:rsidRDefault="005E030C" w:rsidP="005E030C">
      <w:pPr>
        <w:tabs>
          <w:tab w:val="left" w:pos="709"/>
        </w:tabs>
        <w:rPr>
          <w:rFonts w:ascii="BIZ UDゴシック" w:eastAsia="BIZ UDゴシック" w:hAnsi="BIZ UDゴシック"/>
          <w:b/>
          <w:sz w:val="22"/>
        </w:rPr>
      </w:pPr>
      <w:r w:rsidRPr="007A69EA">
        <w:rPr>
          <w:rFonts w:ascii="BIZ UDゴシック" w:eastAsia="BIZ UDゴシック" w:hAnsi="BIZ UDゴシック" w:hint="eastAsia"/>
          <w:b/>
          <w:sz w:val="22"/>
        </w:rPr>
        <w:t>３　業務内容</w:t>
      </w:r>
    </w:p>
    <w:p w14:paraId="0BAAA527" w14:textId="77777777" w:rsidR="005E030C" w:rsidRPr="007A69EA" w:rsidRDefault="005E030C" w:rsidP="005E030C">
      <w:pPr>
        <w:tabs>
          <w:tab w:val="left" w:pos="709"/>
        </w:tabs>
        <w:ind w:leftChars="100" w:left="210" w:firstLineChars="100" w:firstLine="220"/>
        <w:rPr>
          <w:rFonts w:ascii="BIZ UDゴシック" w:eastAsia="BIZ UDゴシック" w:hAnsi="BIZ UDゴシック"/>
          <w:sz w:val="22"/>
        </w:rPr>
      </w:pPr>
      <w:r w:rsidRPr="007A69EA">
        <w:rPr>
          <w:rFonts w:ascii="BIZ UDゴシック" w:eastAsia="BIZ UDゴシック" w:hAnsi="BIZ UDゴシック" w:hint="eastAsia"/>
          <w:sz w:val="22"/>
        </w:rPr>
        <w:t>受託者は、以下（1）～（3）の業務を行うものとする。</w:t>
      </w:r>
    </w:p>
    <w:p w14:paraId="35290E94" w14:textId="321C4BED" w:rsidR="005E030C" w:rsidRPr="007A69EA" w:rsidRDefault="00862108" w:rsidP="00862108">
      <w:pPr>
        <w:tabs>
          <w:tab w:val="left" w:pos="709"/>
        </w:tabs>
        <w:ind w:leftChars="200" w:left="640" w:hangingChars="100" w:hanging="220"/>
        <w:rPr>
          <w:rFonts w:ascii="BIZ UDゴシック" w:eastAsia="BIZ UDゴシック" w:hAnsi="BIZ UDゴシック"/>
          <w:bCs/>
          <w:sz w:val="22"/>
        </w:rPr>
      </w:pPr>
      <w:r w:rsidRPr="007A69EA">
        <w:rPr>
          <w:rFonts w:ascii="BIZ UDゴシック" w:eastAsia="BIZ UDゴシック" w:hAnsi="BIZ UDゴシック"/>
          <w:bCs/>
          <w:sz w:val="22"/>
        </w:rPr>
        <w:t>(</w:t>
      </w:r>
      <w:r w:rsidRPr="007A69EA">
        <w:rPr>
          <w:rFonts w:ascii="BIZ UDゴシック" w:eastAsia="BIZ UDゴシック" w:hAnsi="BIZ UDゴシック" w:hint="eastAsia"/>
          <w:bCs/>
          <w:sz w:val="22"/>
        </w:rPr>
        <w:t>1</w:t>
      </w:r>
      <w:r w:rsidRPr="007A69EA">
        <w:rPr>
          <w:rFonts w:ascii="BIZ UDゴシック" w:eastAsia="BIZ UDゴシック" w:hAnsi="BIZ UDゴシック"/>
          <w:bCs/>
          <w:sz w:val="22"/>
        </w:rPr>
        <w:t>)</w:t>
      </w:r>
      <w:r w:rsidRPr="007A69EA">
        <w:rPr>
          <w:rFonts w:ascii="BIZ UDゴシック" w:eastAsia="BIZ UDゴシック" w:hAnsi="BIZ UDゴシック" w:hint="eastAsia"/>
          <w:bCs/>
          <w:sz w:val="22"/>
        </w:rPr>
        <w:t xml:space="preserve">　</w:t>
      </w:r>
      <w:bookmarkStart w:id="1" w:name="_Hlk194933786"/>
      <w:r w:rsidR="005E030C" w:rsidRPr="007A69EA">
        <w:rPr>
          <w:rFonts w:ascii="BIZ UDゴシック" w:eastAsia="BIZ UDゴシック" w:hAnsi="BIZ UDゴシック" w:hint="eastAsia"/>
          <w:bCs/>
          <w:sz w:val="22"/>
        </w:rPr>
        <w:t>医療機関</w:t>
      </w:r>
      <w:r w:rsidR="00F73747" w:rsidRPr="007A69EA">
        <w:rPr>
          <w:rFonts w:ascii="BIZ UDゴシック" w:eastAsia="BIZ UDゴシック" w:hAnsi="BIZ UDゴシック" w:hint="eastAsia"/>
          <w:bCs/>
          <w:sz w:val="22"/>
        </w:rPr>
        <w:t>等</w:t>
      </w:r>
      <w:r w:rsidR="005E030C" w:rsidRPr="007A69EA">
        <w:rPr>
          <w:rFonts w:ascii="BIZ UDゴシック" w:eastAsia="BIZ UDゴシック" w:hAnsi="BIZ UDゴシック" w:hint="eastAsia"/>
          <w:bCs/>
          <w:sz w:val="22"/>
        </w:rPr>
        <w:t>に</w:t>
      </w:r>
      <w:r w:rsidR="000F11D6" w:rsidRPr="007A69EA">
        <w:rPr>
          <w:rFonts w:ascii="BIZ UDゴシック" w:eastAsia="BIZ UDゴシック" w:hAnsi="BIZ UDゴシック" w:hint="eastAsia"/>
          <w:bCs/>
          <w:sz w:val="22"/>
        </w:rPr>
        <w:t>対する</w:t>
      </w:r>
      <w:r w:rsidR="005E030C" w:rsidRPr="007A69EA">
        <w:rPr>
          <w:rFonts w:ascii="BIZ UDゴシック" w:eastAsia="BIZ UDゴシック" w:hAnsi="BIZ UDゴシック" w:hint="eastAsia"/>
          <w:bCs/>
          <w:sz w:val="22"/>
        </w:rPr>
        <w:t>感染症版ＢＣＰ策定</w:t>
      </w:r>
      <w:r w:rsidR="00F73747" w:rsidRPr="007A69EA">
        <w:rPr>
          <w:rFonts w:ascii="BIZ UDゴシック" w:eastAsia="BIZ UDゴシック" w:hAnsi="BIZ UDゴシック" w:hint="eastAsia"/>
          <w:bCs/>
          <w:sz w:val="22"/>
        </w:rPr>
        <w:t>啓発</w:t>
      </w:r>
      <w:r w:rsidR="005E030C" w:rsidRPr="007A69EA">
        <w:rPr>
          <w:rFonts w:ascii="BIZ UDゴシック" w:eastAsia="BIZ UDゴシック" w:hAnsi="BIZ UDゴシック" w:hint="eastAsia"/>
          <w:bCs/>
          <w:sz w:val="22"/>
        </w:rPr>
        <w:t>業務</w:t>
      </w:r>
      <w:bookmarkEnd w:id="1"/>
    </w:p>
    <w:p w14:paraId="032115D1" w14:textId="52C96E93" w:rsidR="005E030C" w:rsidRPr="007A69EA" w:rsidRDefault="005E030C" w:rsidP="00862108">
      <w:pPr>
        <w:tabs>
          <w:tab w:val="left" w:pos="709"/>
        </w:tabs>
        <w:ind w:leftChars="400" w:left="840" w:firstLineChars="100" w:firstLine="220"/>
        <w:rPr>
          <w:rFonts w:ascii="BIZ UDゴシック" w:eastAsia="BIZ UDゴシック" w:hAnsi="BIZ UDゴシック"/>
          <w:bCs/>
          <w:sz w:val="22"/>
        </w:rPr>
      </w:pPr>
      <w:r w:rsidRPr="007A69EA">
        <w:rPr>
          <w:rFonts w:ascii="BIZ UDゴシック" w:eastAsia="BIZ UDゴシック" w:hAnsi="BIZ UDゴシック" w:hint="eastAsia"/>
          <w:bCs/>
          <w:sz w:val="22"/>
        </w:rPr>
        <w:t>より多くの医療機関</w:t>
      </w:r>
      <w:r w:rsidR="00B9100D" w:rsidRPr="007A69EA">
        <w:rPr>
          <w:rFonts w:ascii="BIZ UDゴシック" w:eastAsia="BIZ UDゴシック" w:hAnsi="BIZ UDゴシック" w:hint="eastAsia"/>
          <w:bCs/>
          <w:sz w:val="22"/>
        </w:rPr>
        <w:t>等</w:t>
      </w:r>
      <w:r w:rsidRPr="007A69EA">
        <w:rPr>
          <w:rFonts w:ascii="BIZ UDゴシック" w:eastAsia="BIZ UDゴシック" w:hAnsi="BIZ UDゴシック" w:hint="eastAsia"/>
          <w:bCs/>
          <w:sz w:val="22"/>
        </w:rPr>
        <w:t>で感染症版ＢＣＰの策定がされるよう、医療機関</w:t>
      </w:r>
      <w:r w:rsidR="00B9100D" w:rsidRPr="007A69EA">
        <w:rPr>
          <w:rFonts w:ascii="BIZ UDゴシック" w:eastAsia="BIZ UDゴシック" w:hAnsi="BIZ UDゴシック" w:hint="eastAsia"/>
          <w:bCs/>
          <w:sz w:val="22"/>
        </w:rPr>
        <w:t>等</w:t>
      </w:r>
      <w:r w:rsidRPr="007A69EA">
        <w:rPr>
          <w:rFonts w:ascii="BIZ UDゴシック" w:eastAsia="BIZ UDゴシック" w:hAnsi="BIZ UDゴシック" w:hint="eastAsia"/>
          <w:bCs/>
          <w:sz w:val="22"/>
        </w:rPr>
        <w:t>に対して策定の必要性や策定事例等を伝える取組を行う。</w:t>
      </w:r>
    </w:p>
    <w:p w14:paraId="274EA26F" w14:textId="77777777" w:rsidR="005E030C" w:rsidRPr="007A69EA" w:rsidRDefault="005E030C" w:rsidP="005E030C">
      <w:pPr>
        <w:tabs>
          <w:tab w:val="left" w:pos="709"/>
        </w:tabs>
        <w:rPr>
          <w:rFonts w:ascii="BIZ UDゴシック" w:eastAsia="BIZ UDゴシック" w:hAnsi="BIZ UDゴシック"/>
          <w:b/>
          <w:sz w:val="22"/>
        </w:rPr>
      </w:pPr>
    </w:p>
    <w:p w14:paraId="5475ADFD" w14:textId="77777777" w:rsidR="00862108" w:rsidRPr="007A69EA" w:rsidRDefault="00862108" w:rsidP="00862108">
      <w:pPr>
        <w:tabs>
          <w:tab w:val="left" w:pos="709"/>
        </w:tabs>
        <w:ind w:firstLineChars="200" w:firstLine="440"/>
        <w:rPr>
          <w:rFonts w:ascii="BIZ UDゴシック" w:eastAsia="BIZ UDゴシック" w:hAnsi="BIZ UDゴシック"/>
          <w:bCs/>
          <w:sz w:val="22"/>
        </w:rPr>
      </w:pPr>
      <w:r w:rsidRPr="007A69EA">
        <w:rPr>
          <w:rFonts w:ascii="BIZ UDゴシック" w:eastAsia="BIZ UDゴシック" w:hAnsi="BIZ UDゴシック"/>
          <w:bCs/>
          <w:sz w:val="22"/>
        </w:rPr>
        <w:t>(</w:t>
      </w:r>
      <w:r w:rsidRPr="007A69EA">
        <w:rPr>
          <w:rFonts w:ascii="BIZ UDゴシック" w:eastAsia="BIZ UDゴシック" w:hAnsi="BIZ UDゴシック" w:hint="eastAsia"/>
          <w:bCs/>
          <w:sz w:val="22"/>
        </w:rPr>
        <w:t>2</w:t>
      </w:r>
      <w:r w:rsidRPr="007A69EA">
        <w:rPr>
          <w:rFonts w:ascii="BIZ UDゴシック" w:eastAsia="BIZ UDゴシック" w:hAnsi="BIZ UDゴシック"/>
          <w:bCs/>
          <w:sz w:val="22"/>
        </w:rPr>
        <w:t>)</w:t>
      </w:r>
      <w:r w:rsidRPr="007A69EA">
        <w:rPr>
          <w:rFonts w:ascii="BIZ UDゴシック" w:eastAsia="BIZ UDゴシック" w:hAnsi="BIZ UDゴシック" w:hint="eastAsia"/>
          <w:bCs/>
          <w:sz w:val="22"/>
        </w:rPr>
        <w:t xml:space="preserve">　医療</w:t>
      </w:r>
      <w:r w:rsidR="005E030C" w:rsidRPr="007A69EA">
        <w:rPr>
          <w:rFonts w:ascii="BIZ UDゴシック" w:eastAsia="BIZ UDゴシック" w:hAnsi="BIZ UDゴシック" w:hint="eastAsia"/>
          <w:bCs/>
          <w:sz w:val="22"/>
        </w:rPr>
        <w:t>機関に対する感染症版ＢＣＰ策定支援業務</w:t>
      </w:r>
    </w:p>
    <w:p w14:paraId="18B4698C" w14:textId="3CBE8D5B" w:rsidR="005E030C" w:rsidRPr="007A69EA" w:rsidRDefault="005E030C" w:rsidP="00862108">
      <w:pPr>
        <w:tabs>
          <w:tab w:val="left" w:pos="709"/>
        </w:tabs>
        <w:ind w:leftChars="400" w:left="840" w:firstLineChars="100" w:firstLine="220"/>
        <w:rPr>
          <w:rFonts w:ascii="BIZ UDゴシック" w:eastAsia="BIZ UDゴシック" w:hAnsi="BIZ UDゴシック"/>
          <w:bCs/>
          <w:sz w:val="22"/>
        </w:rPr>
      </w:pPr>
      <w:bookmarkStart w:id="2" w:name="_Hlk194505030"/>
      <w:r w:rsidRPr="007A69EA">
        <w:rPr>
          <w:rFonts w:ascii="BIZ UDゴシック" w:eastAsia="BIZ UDゴシック" w:hAnsi="BIZ UDゴシック" w:hint="eastAsia"/>
          <w:bCs/>
          <w:sz w:val="22"/>
        </w:rPr>
        <w:t>感染症版ＢＣＰ</w:t>
      </w:r>
      <w:r w:rsidR="006B6105" w:rsidRPr="007A69EA">
        <w:rPr>
          <w:rFonts w:ascii="BIZ UDゴシック" w:eastAsia="BIZ UDゴシック" w:hAnsi="BIZ UDゴシック" w:hint="eastAsia"/>
          <w:bCs/>
          <w:sz w:val="22"/>
        </w:rPr>
        <w:t>の</w:t>
      </w:r>
      <w:r w:rsidRPr="007A69EA">
        <w:rPr>
          <w:rFonts w:ascii="BIZ UDゴシック" w:eastAsia="BIZ UDゴシック" w:hAnsi="BIZ UDゴシック" w:hint="eastAsia"/>
          <w:bCs/>
          <w:sz w:val="22"/>
        </w:rPr>
        <w:t>策定を進める</w:t>
      </w:r>
      <w:r w:rsidR="006B6105" w:rsidRPr="007A69EA">
        <w:rPr>
          <w:rFonts w:ascii="BIZ UDゴシック" w:eastAsia="BIZ UDゴシック" w:hAnsi="BIZ UDゴシック" w:hint="eastAsia"/>
          <w:bCs/>
          <w:sz w:val="22"/>
        </w:rPr>
        <w:t>市内</w:t>
      </w:r>
      <w:r w:rsidRPr="007A69EA">
        <w:rPr>
          <w:rFonts w:ascii="BIZ UDゴシック" w:eastAsia="BIZ UDゴシック" w:hAnsi="BIZ UDゴシック" w:hint="eastAsia"/>
          <w:bCs/>
          <w:sz w:val="22"/>
        </w:rPr>
        <w:t>医療機関に対し、専門家を</w:t>
      </w:r>
      <w:r w:rsidR="00DC10A5" w:rsidRPr="007A69EA">
        <w:rPr>
          <w:rFonts w:ascii="BIZ UDゴシック" w:eastAsia="BIZ UDゴシック" w:hAnsi="BIZ UDゴシック" w:hint="eastAsia"/>
          <w:bCs/>
          <w:sz w:val="22"/>
        </w:rPr>
        <w:t>活用して</w:t>
      </w:r>
      <w:r w:rsidRPr="007A69EA">
        <w:rPr>
          <w:rFonts w:ascii="BIZ UDゴシック" w:eastAsia="BIZ UDゴシック" w:hAnsi="BIZ UDゴシック" w:hint="eastAsia"/>
          <w:bCs/>
          <w:sz w:val="22"/>
        </w:rPr>
        <w:t>、個々の医療機関の状況や抱える課題に応じた策定が実現できるよう支援を行う。</w:t>
      </w:r>
    </w:p>
    <w:bookmarkEnd w:id="2"/>
    <w:p w14:paraId="5C41D129" w14:textId="187B18A1" w:rsidR="005E030C" w:rsidRPr="007A69EA" w:rsidRDefault="00862108" w:rsidP="00862108">
      <w:pPr>
        <w:tabs>
          <w:tab w:val="left" w:pos="709"/>
        </w:tabs>
        <w:ind w:leftChars="500" w:left="1050"/>
        <w:rPr>
          <w:rFonts w:ascii="BIZ UDゴシック" w:eastAsia="BIZ UDゴシック" w:hAnsi="BIZ UDゴシック"/>
          <w:bCs/>
          <w:sz w:val="22"/>
        </w:rPr>
      </w:pPr>
      <w:r w:rsidRPr="007A69EA">
        <w:rPr>
          <w:rFonts w:ascii="BIZ UDゴシック" w:eastAsia="BIZ UDゴシック" w:hAnsi="BIZ UDゴシック" w:hint="eastAsia"/>
          <w:bCs/>
          <w:sz w:val="22"/>
        </w:rPr>
        <w:t xml:space="preserve">①　</w:t>
      </w:r>
      <w:r w:rsidR="005E030C" w:rsidRPr="007A69EA">
        <w:rPr>
          <w:rFonts w:ascii="BIZ UDゴシック" w:eastAsia="BIZ UDゴシック" w:hAnsi="BIZ UDゴシック" w:hint="eastAsia"/>
          <w:bCs/>
          <w:sz w:val="22"/>
        </w:rPr>
        <w:t>支援する医療機関数について</w:t>
      </w:r>
    </w:p>
    <w:p w14:paraId="6401FFAA" w14:textId="77777777" w:rsidR="005E030C" w:rsidRPr="007A69EA" w:rsidRDefault="005E030C" w:rsidP="00862108">
      <w:pPr>
        <w:tabs>
          <w:tab w:val="left" w:pos="709"/>
        </w:tabs>
        <w:ind w:leftChars="600" w:left="1480" w:hangingChars="100" w:hanging="220"/>
        <w:rPr>
          <w:rFonts w:ascii="BIZ UDゴシック" w:eastAsia="BIZ UDゴシック" w:hAnsi="BIZ UDゴシック"/>
          <w:bCs/>
          <w:sz w:val="22"/>
        </w:rPr>
      </w:pPr>
      <w:r w:rsidRPr="007A69EA">
        <w:rPr>
          <w:rFonts w:ascii="BIZ UDゴシック" w:eastAsia="BIZ UDゴシック" w:hAnsi="BIZ UDゴシック" w:hint="eastAsia"/>
          <w:bCs/>
          <w:sz w:val="22"/>
        </w:rPr>
        <w:t>・支援する医療機関は15件以上確保すること。</w:t>
      </w:r>
    </w:p>
    <w:p w14:paraId="208F9BF3" w14:textId="463A91F1" w:rsidR="00514701" w:rsidRPr="007A69EA" w:rsidRDefault="00514701" w:rsidP="00862108">
      <w:pPr>
        <w:tabs>
          <w:tab w:val="left" w:pos="709"/>
        </w:tabs>
        <w:ind w:leftChars="600" w:left="1480" w:hangingChars="100" w:hanging="220"/>
        <w:rPr>
          <w:rFonts w:ascii="BIZ UDゴシック" w:eastAsia="BIZ UDゴシック" w:hAnsi="BIZ UDゴシック"/>
          <w:bCs/>
          <w:sz w:val="22"/>
        </w:rPr>
      </w:pPr>
      <w:r w:rsidRPr="007A69EA">
        <w:rPr>
          <w:rFonts w:ascii="BIZ UDゴシック" w:eastAsia="BIZ UDゴシック" w:hAnsi="BIZ UDゴシック" w:hint="eastAsia"/>
          <w:bCs/>
          <w:sz w:val="22"/>
        </w:rPr>
        <w:t>・</w:t>
      </w:r>
      <w:r w:rsidR="005E030C" w:rsidRPr="007A69EA">
        <w:rPr>
          <w:rFonts w:ascii="BIZ UDゴシック" w:eastAsia="BIZ UDゴシック" w:hAnsi="BIZ UDゴシック" w:hint="eastAsia"/>
          <w:bCs/>
          <w:sz w:val="22"/>
        </w:rPr>
        <w:t>医療機関の募集、選定の基準や手法について提案すること。</w:t>
      </w:r>
    </w:p>
    <w:p w14:paraId="3BB9FA92" w14:textId="185EB7ED" w:rsidR="005E030C" w:rsidRPr="007A69EA" w:rsidRDefault="00514701" w:rsidP="00862108">
      <w:pPr>
        <w:tabs>
          <w:tab w:val="left" w:pos="709"/>
        </w:tabs>
        <w:ind w:leftChars="600" w:left="1480" w:hangingChars="100" w:hanging="220"/>
        <w:rPr>
          <w:rFonts w:ascii="BIZ UDゴシック" w:eastAsia="BIZ UDゴシック" w:hAnsi="BIZ UDゴシック"/>
          <w:bCs/>
          <w:sz w:val="22"/>
        </w:rPr>
      </w:pPr>
      <w:r w:rsidRPr="007A69EA">
        <w:rPr>
          <w:rFonts w:ascii="BIZ UDゴシック" w:eastAsia="BIZ UDゴシック" w:hAnsi="BIZ UDゴシック" w:hint="eastAsia"/>
          <w:bCs/>
          <w:sz w:val="22"/>
        </w:rPr>
        <w:t>・</w:t>
      </w:r>
      <w:r w:rsidR="005E030C" w:rsidRPr="007A69EA">
        <w:rPr>
          <w:rFonts w:ascii="BIZ UDゴシック" w:eastAsia="BIZ UDゴシック" w:hAnsi="BIZ UDゴシック" w:hint="eastAsia"/>
          <w:bCs/>
          <w:sz w:val="22"/>
        </w:rPr>
        <w:t>本事業を通じて令和９年度までに、</w:t>
      </w:r>
      <w:r w:rsidR="001C01A8" w:rsidRPr="007A69EA">
        <w:rPr>
          <w:rFonts w:ascii="BIZ UDゴシック" w:eastAsia="BIZ UDゴシック" w:hAnsi="BIZ UDゴシック" w:hint="eastAsia"/>
          <w:bCs/>
          <w:sz w:val="22"/>
        </w:rPr>
        <w:t>より多くの</w:t>
      </w:r>
      <w:r w:rsidR="005E030C" w:rsidRPr="007A69EA">
        <w:rPr>
          <w:rFonts w:ascii="BIZ UDゴシック" w:eastAsia="BIZ UDゴシック" w:hAnsi="BIZ UDゴシック" w:hint="eastAsia"/>
          <w:bCs/>
          <w:sz w:val="22"/>
        </w:rPr>
        <w:t>市内医療機関が感染症版ＢＣＰの策定が進むようシナリオを描いた提案を行うこと。</w:t>
      </w:r>
    </w:p>
    <w:p w14:paraId="52309B19" w14:textId="77777777" w:rsidR="001C01A8" w:rsidRPr="007A69EA" w:rsidRDefault="005E030C" w:rsidP="00514701">
      <w:pPr>
        <w:tabs>
          <w:tab w:val="left" w:pos="709"/>
        </w:tabs>
        <w:ind w:leftChars="300" w:left="630" w:firstLineChars="100" w:firstLine="220"/>
        <w:rPr>
          <w:rFonts w:ascii="BIZ UDゴシック" w:eastAsia="BIZ UDゴシック" w:hAnsi="BIZ UDゴシック"/>
          <w:bCs/>
          <w:sz w:val="22"/>
        </w:rPr>
      </w:pPr>
      <w:r w:rsidRPr="007A69EA">
        <w:rPr>
          <w:rFonts w:ascii="BIZ UDゴシック" w:eastAsia="BIZ UDゴシック" w:hAnsi="BIZ UDゴシック" w:hint="eastAsia"/>
          <w:bCs/>
          <w:sz w:val="22"/>
        </w:rPr>
        <w:t xml:space="preserve">　　　</w:t>
      </w:r>
    </w:p>
    <w:p w14:paraId="68CE7666" w14:textId="7541B299" w:rsidR="005E030C" w:rsidRPr="007A69EA" w:rsidRDefault="005E030C" w:rsidP="001C01A8">
      <w:pPr>
        <w:tabs>
          <w:tab w:val="left" w:pos="709"/>
        </w:tabs>
        <w:ind w:leftChars="300" w:left="630" w:firstLineChars="400" w:firstLine="880"/>
        <w:rPr>
          <w:rFonts w:ascii="BIZ UDゴシック" w:eastAsia="BIZ UDゴシック" w:hAnsi="BIZ UDゴシック"/>
          <w:bCs/>
          <w:sz w:val="22"/>
        </w:rPr>
      </w:pPr>
      <w:r w:rsidRPr="007A69EA">
        <w:rPr>
          <w:rFonts w:ascii="BIZ UDゴシック" w:eastAsia="BIZ UDゴシック" w:hAnsi="BIZ UDゴシック" w:hint="eastAsia"/>
          <w:bCs/>
          <w:sz w:val="22"/>
        </w:rPr>
        <w:t>例）市内10区の医療機関への水平展開</w:t>
      </w:r>
    </w:p>
    <w:p w14:paraId="53A10C35" w14:textId="570F66B4" w:rsidR="005E030C" w:rsidRPr="007A69EA" w:rsidRDefault="005E030C" w:rsidP="005E030C">
      <w:pPr>
        <w:tabs>
          <w:tab w:val="left" w:pos="709"/>
        </w:tabs>
        <w:ind w:leftChars="400" w:left="1940" w:hangingChars="500" w:hanging="1100"/>
        <w:rPr>
          <w:rFonts w:ascii="BIZ UDゴシック" w:eastAsia="BIZ UDゴシック" w:hAnsi="BIZ UDゴシック"/>
          <w:bCs/>
          <w:sz w:val="22"/>
        </w:rPr>
      </w:pPr>
      <w:r w:rsidRPr="007A69EA">
        <w:rPr>
          <w:rFonts w:ascii="BIZ UDゴシック" w:eastAsia="BIZ UDゴシック" w:hAnsi="BIZ UDゴシック" w:hint="eastAsia"/>
          <w:bCs/>
          <w:sz w:val="22"/>
        </w:rPr>
        <w:t xml:space="preserve">　　　　　病院、有床診療所、無床診療所、療養型病床等の規模に合わせた展開や診療科による違い等を視点にどのように展開していくか</w:t>
      </w:r>
      <w:r w:rsidR="001C01A8" w:rsidRPr="007A69EA">
        <w:rPr>
          <w:rFonts w:ascii="BIZ UDゴシック" w:eastAsia="BIZ UDゴシック" w:hAnsi="BIZ UDゴシック" w:hint="eastAsia"/>
          <w:bCs/>
          <w:sz w:val="22"/>
        </w:rPr>
        <w:t>。</w:t>
      </w:r>
    </w:p>
    <w:p w14:paraId="79D589EE" w14:textId="77777777" w:rsidR="00862108" w:rsidRPr="007A69EA" w:rsidRDefault="00862108" w:rsidP="00862108">
      <w:pPr>
        <w:tabs>
          <w:tab w:val="left" w:pos="709"/>
        </w:tabs>
        <w:rPr>
          <w:rFonts w:ascii="BIZ UDゴシック" w:eastAsia="BIZ UDゴシック" w:hAnsi="BIZ UDゴシック"/>
          <w:bCs/>
          <w:sz w:val="22"/>
        </w:rPr>
      </w:pPr>
    </w:p>
    <w:p w14:paraId="645E2F55" w14:textId="048D46D7" w:rsidR="005E030C" w:rsidRPr="007A69EA" w:rsidRDefault="00862108" w:rsidP="00862108">
      <w:pPr>
        <w:tabs>
          <w:tab w:val="left" w:pos="709"/>
        </w:tabs>
        <w:ind w:leftChars="500" w:left="1050"/>
        <w:rPr>
          <w:rFonts w:ascii="BIZ UDゴシック" w:eastAsia="BIZ UDゴシック" w:hAnsi="BIZ UDゴシック"/>
          <w:bCs/>
          <w:sz w:val="22"/>
        </w:rPr>
      </w:pPr>
      <w:r w:rsidRPr="007A69EA">
        <w:rPr>
          <w:rFonts w:ascii="BIZ UDゴシック" w:eastAsia="BIZ UDゴシック" w:hAnsi="BIZ UDゴシック" w:hint="eastAsia"/>
          <w:bCs/>
          <w:sz w:val="22"/>
        </w:rPr>
        <w:t xml:space="preserve">②　</w:t>
      </w:r>
      <w:r w:rsidR="005E030C" w:rsidRPr="007A69EA">
        <w:rPr>
          <w:rFonts w:ascii="BIZ UDゴシック" w:eastAsia="BIZ UDゴシック" w:hAnsi="BIZ UDゴシック" w:hint="eastAsia"/>
          <w:bCs/>
          <w:sz w:val="22"/>
        </w:rPr>
        <w:t>医療機関への支援策について</w:t>
      </w:r>
    </w:p>
    <w:p w14:paraId="0C4AC72B" w14:textId="360C961F" w:rsidR="005E030C" w:rsidRPr="007A69EA" w:rsidRDefault="005E030C" w:rsidP="00862108">
      <w:pPr>
        <w:tabs>
          <w:tab w:val="left" w:pos="709"/>
        </w:tabs>
        <w:ind w:leftChars="600" w:left="1480" w:hangingChars="100" w:hanging="220"/>
        <w:rPr>
          <w:rFonts w:ascii="BIZ UDゴシック" w:eastAsia="BIZ UDゴシック" w:hAnsi="BIZ UDゴシック"/>
          <w:bCs/>
          <w:sz w:val="22"/>
        </w:rPr>
      </w:pPr>
      <w:r w:rsidRPr="007A69EA">
        <w:rPr>
          <w:rFonts w:ascii="BIZ UDゴシック" w:eastAsia="BIZ UDゴシック" w:hAnsi="BIZ UDゴシック" w:hint="eastAsia"/>
          <w:bCs/>
          <w:sz w:val="22"/>
        </w:rPr>
        <w:lastRenderedPageBreak/>
        <w:t>・医療機関への支援にあたっては、専門家を活用すること。</w:t>
      </w:r>
    </w:p>
    <w:p w14:paraId="2BC776B1" w14:textId="2DA73629" w:rsidR="005E030C" w:rsidRPr="007A69EA" w:rsidRDefault="00514701" w:rsidP="00862108">
      <w:pPr>
        <w:tabs>
          <w:tab w:val="left" w:pos="709"/>
        </w:tabs>
        <w:ind w:leftChars="600" w:left="1480" w:hangingChars="100" w:hanging="220"/>
        <w:rPr>
          <w:rFonts w:ascii="BIZ UDゴシック" w:eastAsia="BIZ UDゴシック" w:hAnsi="BIZ UDゴシック"/>
          <w:bCs/>
          <w:sz w:val="22"/>
        </w:rPr>
      </w:pPr>
      <w:r w:rsidRPr="007A69EA">
        <w:rPr>
          <w:rFonts w:ascii="BIZ UDゴシック" w:eastAsia="BIZ UDゴシック" w:hAnsi="BIZ UDゴシック" w:hint="eastAsia"/>
          <w:bCs/>
          <w:sz w:val="22"/>
        </w:rPr>
        <w:t>・</w:t>
      </w:r>
      <w:r w:rsidR="005E030C" w:rsidRPr="007A69EA">
        <w:rPr>
          <w:rFonts w:ascii="BIZ UDゴシック" w:eastAsia="BIZ UDゴシック" w:hAnsi="BIZ UDゴシック" w:hint="eastAsia"/>
          <w:bCs/>
          <w:sz w:val="22"/>
        </w:rPr>
        <w:t>どのような専門家を活用するか候補者とともに</w:t>
      </w:r>
      <w:r w:rsidR="00D7041C" w:rsidRPr="007A69EA">
        <w:rPr>
          <w:rFonts w:ascii="BIZ UDゴシック" w:eastAsia="BIZ UDゴシック" w:hAnsi="BIZ UDゴシック" w:hint="eastAsia"/>
          <w:bCs/>
          <w:sz w:val="22"/>
        </w:rPr>
        <w:t>手法について</w:t>
      </w:r>
      <w:r w:rsidR="005E030C" w:rsidRPr="007A69EA">
        <w:rPr>
          <w:rFonts w:ascii="BIZ UDゴシック" w:eastAsia="BIZ UDゴシック" w:hAnsi="BIZ UDゴシック" w:hint="eastAsia"/>
          <w:bCs/>
          <w:sz w:val="22"/>
        </w:rPr>
        <w:t>提案すること。</w:t>
      </w:r>
    </w:p>
    <w:p w14:paraId="1E213560" w14:textId="21D30F88" w:rsidR="005E030C" w:rsidRPr="007A69EA" w:rsidRDefault="00514701" w:rsidP="00862108">
      <w:pPr>
        <w:tabs>
          <w:tab w:val="left" w:pos="709"/>
        </w:tabs>
        <w:ind w:leftChars="600" w:left="1480" w:hangingChars="100" w:hanging="220"/>
        <w:rPr>
          <w:rFonts w:ascii="BIZ UDゴシック" w:eastAsia="BIZ UDゴシック" w:hAnsi="BIZ UDゴシック"/>
          <w:bCs/>
          <w:sz w:val="22"/>
        </w:rPr>
      </w:pPr>
      <w:r w:rsidRPr="007A69EA">
        <w:rPr>
          <w:rFonts w:ascii="BIZ UDゴシック" w:eastAsia="BIZ UDゴシック" w:hAnsi="BIZ UDゴシック" w:hint="eastAsia"/>
          <w:bCs/>
          <w:sz w:val="22"/>
        </w:rPr>
        <w:t>・</w:t>
      </w:r>
      <w:r w:rsidR="005E030C" w:rsidRPr="007A69EA">
        <w:rPr>
          <w:rFonts w:ascii="BIZ UDゴシック" w:eastAsia="BIZ UDゴシック" w:hAnsi="BIZ UDゴシック" w:hint="eastAsia"/>
          <w:bCs/>
          <w:sz w:val="22"/>
        </w:rPr>
        <w:t>専門家については、委託者と協議の上、必ず感染管理認定看護師（ＩＣＮ）の活用をすること。</w:t>
      </w:r>
    </w:p>
    <w:p w14:paraId="7B096BE1" w14:textId="45327105" w:rsidR="005E030C" w:rsidRPr="007A69EA" w:rsidRDefault="00514701" w:rsidP="00862108">
      <w:pPr>
        <w:tabs>
          <w:tab w:val="left" w:pos="709"/>
        </w:tabs>
        <w:ind w:leftChars="600" w:left="1480" w:hangingChars="100" w:hanging="220"/>
        <w:rPr>
          <w:rFonts w:ascii="BIZ UDゴシック" w:eastAsia="BIZ UDゴシック" w:hAnsi="BIZ UDゴシック"/>
          <w:bCs/>
          <w:sz w:val="22"/>
        </w:rPr>
      </w:pPr>
      <w:r w:rsidRPr="007A69EA">
        <w:rPr>
          <w:rFonts w:ascii="BIZ UDゴシック" w:eastAsia="BIZ UDゴシック" w:hAnsi="BIZ UDゴシック" w:hint="eastAsia"/>
          <w:bCs/>
          <w:sz w:val="22"/>
        </w:rPr>
        <w:t>・</w:t>
      </w:r>
      <w:r w:rsidR="005E030C" w:rsidRPr="007A69EA">
        <w:rPr>
          <w:rFonts w:ascii="BIZ UDゴシック" w:eastAsia="BIZ UDゴシック" w:hAnsi="BIZ UDゴシック" w:hint="eastAsia"/>
          <w:bCs/>
          <w:sz w:val="22"/>
        </w:rPr>
        <w:t>支援先個々の状況に応じた感染症版ＢＣＰを策定するため、支援先と複数回の打ち合わせを実施し、感染症版ＢＣＰのたたき台を策定できるよう支援すること。</w:t>
      </w:r>
    </w:p>
    <w:p w14:paraId="487617EA" w14:textId="77777777" w:rsidR="005E030C" w:rsidRPr="007A69EA" w:rsidRDefault="005E030C" w:rsidP="00514701">
      <w:pPr>
        <w:tabs>
          <w:tab w:val="left" w:pos="709"/>
        </w:tabs>
        <w:rPr>
          <w:rFonts w:ascii="BIZ UDゴシック" w:eastAsia="BIZ UDゴシック" w:hAnsi="BIZ UDゴシック"/>
          <w:bCs/>
          <w:sz w:val="22"/>
          <w:highlight w:val="yellow"/>
        </w:rPr>
      </w:pPr>
    </w:p>
    <w:p w14:paraId="75805847" w14:textId="35F69E17" w:rsidR="005E030C" w:rsidRPr="007A69EA" w:rsidRDefault="005E030C" w:rsidP="00862108">
      <w:pPr>
        <w:tabs>
          <w:tab w:val="left" w:pos="709"/>
        </w:tabs>
        <w:ind w:leftChars="200" w:left="420"/>
        <w:rPr>
          <w:rFonts w:ascii="BIZ UDゴシック" w:eastAsia="BIZ UDゴシック" w:hAnsi="BIZ UDゴシック"/>
          <w:bCs/>
          <w:sz w:val="22"/>
        </w:rPr>
      </w:pPr>
      <w:r w:rsidRPr="007A69EA">
        <w:rPr>
          <w:rFonts w:ascii="BIZ UDゴシック" w:eastAsia="BIZ UDゴシック" w:hAnsi="BIZ UDゴシック" w:hint="eastAsia"/>
          <w:sz w:val="22"/>
        </w:rPr>
        <w:t xml:space="preserve"> </w:t>
      </w:r>
      <w:r w:rsidRPr="007A69EA">
        <w:rPr>
          <w:rFonts w:ascii="BIZ UDゴシック" w:eastAsia="BIZ UDゴシック" w:hAnsi="BIZ UDゴシック" w:hint="eastAsia"/>
          <w:bCs/>
          <w:sz w:val="22"/>
        </w:rPr>
        <w:t>(3)</w:t>
      </w:r>
      <w:r w:rsidR="001C01A8" w:rsidRPr="007A69EA">
        <w:rPr>
          <w:rFonts w:ascii="BIZ UDゴシック" w:eastAsia="BIZ UDゴシック" w:hAnsi="BIZ UDゴシック" w:hint="eastAsia"/>
          <w:bCs/>
          <w:sz w:val="22"/>
        </w:rPr>
        <w:t xml:space="preserve">　</w:t>
      </w:r>
      <w:bookmarkStart w:id="3" w:name="_Hlk194505045"/>
      <w:r w:rsidRPr="007A69EA">
        <w:rPr>
          <w:rFonts w:ascii="BIZ UDゴシック" w:eastAsia="BIZ UDゴシック" w:hAnsi="BIZ UDゴシック" w:hint="eastAsia"/>
          <w:bCs/>
          <w:sz w:val="22"/>
        </w:rPr>
        <w:t>「感染症版ＢＣＰ策定の手引き」の更新業務</w:t>
      </w:r>
    </w:p>
    <w:p w14:paraId="57C787B0" w14:textId="1D47BB01" w:rsidR="005E030C" w:rsidRPr="007A69EA" w:rsidRDefault="005E030C" w:rsidP="00862108">
      <w:pPr>
        <w:tabs>
          <w:tab w:val="left" w:pos="709"/>
        </w:tabs>
        <w:ind w:leftChars="500" w:left="1050" w:firstLineChars="100" w:firstLine="220"/>
        <w:rPr>
          <w:rFonts w:ascii="BIZ UDゴシック" w:eastAsia="BIZ UDゴシック" w:hAnsi="BIZ UDゴシック"/>
          <w:bCs/>
          <w:sz w:val="22"/>
        </w:rPr>
      </w:pPr>
      <w:bookmarkStart w:id="4" w:name="_Hlk194505058"/>
      <w:bookmarkEnd w:id="3"/>
      <w:r w:rsidRPr="007A69EA">
        <w:rPr>
          <w:rFonts w:ascii="BIZ UDゴシック" w:eastAsia="BIZ UDゴシック" w:hAnsi="BIZ UDゴシック" w:hint="eastAsia"/>
          <w:bCs/>
          <w:sz w:val="22"/>
        </w:rPr>
        <w:t>令和６年度に作成した「感染症版ＢＣＰ策定の手引き」を</w:t>
      </w:r>
      <w:r w:rsidR="00E37E17">
        <w:rPr>
          <w:rFonts w:ascii="BIZ UDゴシック" w:eastAsia="BIZ UDゴシック" w:hAnsi="BIZ UDゴシック" w:hint="eastAsia"/>
          <w:bCs/>
          <w:sz w:val="22"/>
        </w:rPr>
        <w:t>、</w:t>
      </w:r>
      <w:r w:rsidR="00E37E17" w:rsidRPr="007A69EA">
        <w:rPr>
          <w:rFonts w:ascii="BIZ UDゴシック" w:eastAsia="BIZ UDゴシック" w:hAnsi="BIZ UDゴシック" w:hint="eastAsia"/>
          <w:bCs/>
          <w:sz w:val="22"/>
        </w:rPr>
        <w:t>本事業の実施結果をもとに更新</w:t>
      </w:r>
      <w:r w:rsidR="00E37E17">
        <w:rPr>
          <w:rFonts w:ascii="BIZ UDゴシック" w:eastAsia="BIZ UDゴシック" w:hAnsi="BIZ UDゴシック" w:hint="eastAsia"/>
          <w:bCs/>
          <w:sz w:val="22"/>
        </w:rPr>
        <w:t>し、</w:t>
      </w:r>
      <w:bookmarkStart w:id="5" w:name="_Hlk194419248"/>
      <w:r w:rsidRPr="007A69EA">
        <w:rPr>
          <w:rFonts w:ascii="BIZ UDゴシック" w:eastAsia="BIZ UDゴシック" w:hAnsi="BIZ UDゴシック" w:hint="eastAsia"/>
          <w:bCs/>
          <w:sz w:val="22"/>
        </w:rPr>
        <w:t>様々な形態の医療機関が感染症版ＢＣＰをより円滑に策定できるよう</w:t>
      </w:r>
      <w:bookmarkEnd w:id="5"/>
      <w:r w:rsidR="00E37E17">
        <w:rPr>
          <w:rFonts w:ascii="BIZ UDゴシック" w:eastAsia="BIZ UDゴシック" w:hAnsi="BIZ UDゴシック" w:hint="eastAsia"/>
          <w:bCs/>
          <w:sz w:val="22"/>
        </w:rPr>
        <w:t>にする。</w:t>
      </w:r>
    </w:p>
    <w:bookmarkEnd w:id="4"/>
    <w:p w14:paraId="2AB32653" w14:textId="2012BD22" w:rsidR="001C01A8" w:rsidRPr="007A69EA" w:rsidRDefault="00514701" w:rsidP="00AD2B66">
      <w:pPr>
        <w:tabs>
          <w:tab w:val="left" w:pos="709"/>
        </w:tabs>
        <w:ind w:leftChars="600" w:left="1480" w:hangingChars="100" w:hanging="220"/>
        <w:rPr>
          <w:rFonts w:ascii="BIZ UDゴシック" w:eastAsia="BIZ UDゴシック" w:hAnsi="BIZ UDゴシック"/>
          <w:sz w:val="22"/>
        </w:rPr>
      </w:pPr>
      <w:r w:rsidRPr="007A69EA">
        <w:rPr>
          <w:rFonts w:ascii="BIZ UDゴシック" w:eastAsia="BIZ UDゴシック" w:hAnsi="BIZ UDゴシック" w:hint="eastAsia"/>
          <w:sz w:val="22"/>
        </w:rPr>
        <w:t>・</w:t>
      </w:r>
      <w:r w:rsidR="005E030C" w:rsidRPr="007A69EA">
        <w:rPr>
          <w:rFonts w:ascii="BIZ UDゴシック" w:eastAsia="BIZ UDゴシック" w:hAnsi="BIZ UDゴシック" w:hint="eastAsia"/>
          <w:sz w:val="22"/>
        </w:rPr>
        <w:t>既存の「感染症版ＢＣＰ策定の手引き」に対して、どのような項目や内容を充実させていくか想定することを提案すること。</w:t>
      </w:r>
    </w:p>
    <w:p w14:paraId="5A21E627" w14:textId="4B8D66D3" w:rsidR="00C017AA" w:rsidRPr="007A69EA" w:rsidRDefault="005E030C" w:rsidP="00AD2B66">
      <w:pPr>
        <w:tabs>
          <w:tab w:val="left" w:pos="709"/>
        </w:tabs>
        <w:ind w:leftChars="700" w:left="1690" w:hangingChars="100" w:hanging="220"/>
        <w:rPr>
          <w:rFonts w:ascii="BIZ UDゴシック" w:eastAsia="BIZ UDゴシック" w:hAnsi="BIZ UDゴシック"/>
          <w:sz w:val="22"/>
        </w:rPr>
      </w:pPr>
      <w:r w:rsidRPr="007A69EA">
        <w:rPr>
          <w:rFonts w:ascii="BIZ UDゴシック" w:eastAsia="BIZ UDゴシック" w:hAnsi="BIZ UDゴシック" w:hint="eastAsia"/>
          <w:sz w:val="22"/>
        </w:rPr>
        <w:t>例）</w:t>
      </w:r>
      <w:r w:rsidR="00C017AA" w:rsidRPr="007A69EA">
        <w:rPr>
          <w:rFonts w:ascii="BIZ UDゴシック" w:eastAsia="BIZ UDゴシック" w:hAnsi="BIZ UDゴシック" w:hint="eastAsia"/>
          <w:sz w:val="22"/>
        </w:rPr>
        <w:t>「記載のポイント」の追加</w:t>
      </w:r>
      <w:r w:rsidR="00EB6089" w:rsidRPr="007A69EA">
        <w:rPr>
          <w:rFonts w:ascii="BIZ UDゴシック" w:eastAsia="BIZ UDゴシック" w:hAnsi="BIZ UDゴシック" w:hint="eastAsia"/>
          <w:sz w:val="22"/>
        </w:rPr>
        <w:t>・修正</w:t>
      </w:r>
    </w:p>
    <w:p w14:paraId="085698A2" w14:textId="097BB0D4" w:rsidR="005E030C" w:rsidRPr="007A69EA" w:rsidRDefault="00C017AA" w:rsidP="00C017AA">
      <w:pPr>
        <w:tabs>
          <w:tab w:val="left" w:pos="709"/>
        </w:tabs>
        <w:ind w:leftChars="800" w:left="1680" w:firstLineChars="100" w:firstLine="220"/>
        <w:rPr>
          <w:rFonts w:ascii="BIZ UDゴシック" w:eastAsia="BIZ UDゴシック" w:hAnsi="BIZ UDゴシック"/>
          <w:sz w:val="22"/>
        </w:rPr>
      </w:pPr>
      <w:r w:rsidRPr="007A69EA">
        <w:rPr>
          <w:rFonts w:ascii="BIZ UDゴシック" w:eastAsia="BIZ UDゴシック" w:hAnsi="BIZ UDゴシック" w:hint="eastAsia"/>
          <w:sz w:val="22"/>
        </w:rPr>
        <w:t>ＢＣＰ策定例の更新</w:t>
      </w:r>
    </w:p>
    <w:p w14:paraId="7D2A45E1" w14:textId="77777777" w:rsidR="005E030C" w:rsidRPr="007A69EA" w:rsidRDefault="005E030C" w:rsidP="005E030C">
      <w:pPr>
        <w:tabs>
          <w:tab w:val="left" w:pos="709"/>
        </w:tabs>
        <w:rPr>
          <w:rFonts w:ascii="BIZ UDゴシック" w:eastAsia="BIZ UDゴシック" w:hAnsi="BIZ UDゴシック"/>
          <w:sz w:val="22"/>
        </w:rPr>
      </w:pPr>
    </w:p>
    <w:p w14:paraId="59C7D06F" w14:textId="7B1355DB" w:rsidR="005E030C" w:rsidRPr="007A69EA" w:rsidRDefault="00514701" w:rsidP="005E030C">
      <w:pPr>
        <w:tabs>
          <w:tab w:val="left" w:pos="709"/>
        </w:tabs>
        <w:rPr>
          <w:rFonts w:ascii="BIZ UDゴシック" w:eastAsia="BIZ UDゴシック" w:hAnsi="BIZ UDゴシック"/>
          <w:b/>
          <w:bCs/>
          <w:sz w:val="22"/>
        </w:rPr>
      </w:pPr>
      <w:r w:rsidRPr="007A69EA">
        <w:rPr>
          <w:rFonts w:ascii="BIZ UDゴシック" w:eastAsia="BIZ UDゴシック" w:hAnsi="BIZ UDゴシック" w:hint="eastAsia"/>
          <w:b/>
          <w:bCs/>
          <w:sz w:val="22"/>
        </w:rPr>
        <w:t>４</w:t>
      </w:r>
      <w:r w:rsidR="005E030C" w:rsidRPr="007A69EA">
        <w:rPr>
          <w:rFonts w:ascii="BIZ UDゴシック" w:eastAsia="BIZ UDゴシック" w:hAnsi="BIZ UDゴシック" w:hint="eastAsia"/>
          <w:b/>
          <w:bCs/>
          <w:sz w:val="22"/>
        </w:rPr>
        <w:t xml:space="preserve">　事業実施に係る経費について</w:t>
      </w:r>
    </w:p>
    <w:p w14:paraId="61940A5D" w14:textId="5CF4B1B3" w:rsidR="005E030C" w:rsidRPr="007A69EA" w:rsidRDefault="005E030C" w:rsidP="00862108">
      <w:pPr>
        <w:tabs>
          <w:tab w:val="left" w:pos="709"/>
        </w:tabs>
        <w:ind w:leftChars="100" w:left="210" w:firstLineChars="100" w:firstLine="220"/>
        <w:rPr>
          <w:rFonts w:ascii="BIZ UDゴシック" w:eastAsia="BIZ UDゴシック" w:hAnsi="BIZ UDゴシック"/>
          <w:sz w:val="22"/>
        </w:rPr>
      </w:pPr>
      <w:r w:rsidRPr="007A69EA">
        <w:rPr>
          <w:rFonts w:ascii="BIZ UDゴシック" w:eastAsia="BIZ UDゴシック" w:hAnsi="BIZ UDゴシック" w:hint="eastAsia"/>
          <w:sz w:val="22"/>
        </w:rPr>
        <w:t>「</w:t>
      </w:r>
      <w:r w:rsidR="00514701" w:rsidRPr="007A69EA">
        <w:rPr>
          <w:rFonts w:ascii="BIZ UDゴシック" w:eastAsia="BIZ UDゴシック" w:hAnsi="BIZ UDゴシック" w:hint="eastAsia"/>
          <w:sz w:val="22"/>
        </w:rPr>
        <w:t>３　業務内容」</w:t>
      </w:r>
      <w:r w:rsidRPr="007A69EA">
        <w:rPr>
          <w:rFonts w:ascii="BIZ UDゴシック" w:eastAsia="BIZ UDゴシック" w:hAnsi="BIZ UDゴシック" w:hint="eastAsia"/>
          <w:sz w:val="22"/>
        </w:rPr>
        <w:t>に記載の事業を行う際に必要な経費は</w:t>
      </w:r>
      <w:r w:rsidR="001C01A8" w:rsidRPr="007A69EA">
        <w:rPr>
          <w:rFonts w:ascii="BIZ UDゴシック" w:eastAsia="BIZ UDゴシック" w:hAnsi="BIZ UDゴシック" w:hint="eastAsia"/>
          <w:sz w:val="22"/>
        </w:rPr>
        <w:t>、</w:t>
      </w:r>
      <w:r w:rsidRPr="007A69EA">
        <w:rPr>
          <w:rFonts w:ascii="BIZ UDゴシック" w:eastAsia="BIZ UDゴシック" w:hAnsi="BIZ UDゴシック" w:hint="eastAsia"/>
          <w:sz w:val="22"/>
        </w:rPr>
        <w:t>全て受託者が負担すること。</w:t>
      </w:r>
    </w:p>
    <w:p w14:paraId="075E7C0A" w14:textId="77777777" w:rsidR="005E030C" w:rsidRPr="007A69EA" w:rsidRDefault="005E030C" w:rsidP="00862108">
      <w:pPr>
        <w:tabs>
          <w:tab w:val="left" w:pos="709"/>
        </w:tabs>
        <w:ind w:leftChars="100" w:left="210"/>
        <w:rPr>
          <w:rFonts w:ascii="BIZ UDゴシック" w:eastAsia="BIZ UDゴシック" w:hAnsi="BIZ UDゴシック"/>
          <w:sz w:val="22"/>
        </w:rPr>
      </w:pPr>
      <w:r w:rsidRPr="007A69EA">
        <w:rPr>
          <w:rFonts w:ascii="BIZ UDゴシック" w:eastAsia="BIZ UDゴシック" w:hAnsi="BIZ UDゴシック" w:hint="eastAsia"/>
          <w:sz w:val="22"/>
        </w:rPr>
        <w:t xml:space="preserve">　例）会場費、講師謝金、専門家謝金、旅費、印刷等経費</w:t>
      </w:r>
    </w:p>
    <w:p w14:paraId="4EC92E79" w14:textId="77777777" w:rsidR="005E030C" w:rsidRPr="007A69EA" w:rsidRDefault="005E030C" w:rsidP="005E030C">
      <w:pPr>
        <w:tabs>
          <w:tab w:val="left" w:pos="709"/>
        </w:tabs>
        <w:rPr>
          <w:rFonts w:ascii="BIZ UDゴシック" w:eastAsia="BIZ UDゴシック" w:hAnsi="BIZ UDゴシック"/>
          <w:sz w:val="22"/>
        </w:rPr>
      </w:pPr>
    </w:p>
    <w:p w14:paraId="1708C38F" w14:textId="77777777" w:rsidR="005E030C" w:rsidRPr="007A69EA" w:rsidRDefault="005E030C" w:rsidP="005E030C">
      <w:pPr>
        <w:jc w:val="left"/>
        <w:rPr>
          <w:rFonts w:ascii="BIZ UDゴシック" w:eastAsia="BIZ UDゴシック" w:hAnsi="BIZ UDゴシック"/>
          <w:b/>
          <w:sz w:val="22"/>
        </w:rPr>
      </w:pPr>
      <w:r w:rsidRPr="007A69EA">
        <w:rPr>
          <w:rFonts w:ascii="BIZ UDゴシック" w:eastAsia="BIZ UDゴシック" w:hAnsi="BIZ UDゴシック" w:hint="eastAsia"/>
          <w:b/>
          <w:sz w:val="22"/>
        </w:rPr>
        <w:t>５　実施報告（成果品）の提出について</w:t>
      </w:r>
    </w:p>
    <w:p w14:paraId="4642F222" w14:textId="77777777" w:rsidR="005E030C" w:rsidRPr="007A69EA" w:rsidRDefault="005E030C" w:rsidP="005E030C">
      <w:pPr>
        <w:tabs>
          <w:tab w:val="left" w:pos="709"/>
        </w:tabs>
        <w:ind w:leftChars="100" w:left="210"/>
        <w:rPr>
          <w:rFonts w:ascii="BIZ UDゴシック" w:eastAsia="BIZ UDゴシック" w:hAnsi="BIZ UDゴシック"/>
          <w:sz w:val="22"/>
        </w:rPr>
      </w:pPr>
      <w:r w:rsidRPr="007A69EA">
        <w:rPr>
          <w:rFonts w:ascii="BIZ UDゴシック" w:eastAsia="BIZ UDゴシック" w:hAnsi="BIZ UDゴシック" w:hint="eastAsia"/>
          <w:sz w:val="22"/>
        </w:rPr>
        <w:t xml:space="preserve">(1)　報告書　</w:t>
      </w:r>
    </w:p>
    <w:p w14:paraId="38CEBA8A" w14:textId="5941958C" w:rsidR="00E10D5D" w:rsidRPr="007A69EA" w:rsidRDefault="005E030C" w:rsidP="00E10D5D">
      <w:pPr>
        <w:tabs>
          <w:tab w:val="left" w:pos="709"/>
        </w:tabs>
        <w:ind w:leftChars="250" w:left="525" w:firstLineChars="100" w:firstLine="220"/>
        <w:rPr>
          <w:rFonts w:ascii="BIZ UDゴシック" w:eastAsia="BIZ UDゴシック" w:hAnsi="BIZ UDゴシック"/>
          <w:sz w:val="22"/>
        </w:rPr>
      </w:pPr>
      <w:r w:rsidRPr="007A69EA">
        <w:rPr>
          <w:rFonts w:ascii="BIZ UDゴシック" w:eastAsia="BIZ UDゴシック" w:hAnsi="BIZ UDゴシック" w:hint="eastAsia"/>
          <w:sz w:val="22"/>
        </w:rPr>
        <w:t>本業務の実施報告書（Ａ４版カラー）を、紙媒体</w:t>
      </w:r>
      <w:r w:rsidR="00DF6350">
        <w:rPr>
          <w:rFonts w:ascii="BIZ UDゴシック" w:eastAsia="BIZ UDゴシック" w:hAnsi="BIZ UDゴシック" w:hint="eastAsia"/>
          <w:sz w:val="22"/>
        </w:rPr>
        <w:t>（</w:t>
      </w:r>
      <w:r w:rsidRPr="007A69EA">
        <w:rPr>
          <w:rFonts w:ascii="BIZ UDゴシック" w:eastAsia="BIZ UDゴシック" w:hAnsi="BIZ UDゴシック" w:hint="eastAsia"/>
          <w:sz w:val="22"/>
        </w:rPr>
        <w:t>１部</w:t>
      </w:r>
      <w:r w:rsidR="00DF6350">
        <w:rPr>
          <w:rFonts w:ascii="BIZ UDゴシック" w:eastAsia="BIZ UDゴシック" w:hAnsi="BIZ UDゴシック" w:hint="eastAsia"/>
          <w:sz w:val="22"/>
        </w:rPr>
        <w:t>）および</w:t>
      </w:r>
      <w:r w:rsidRPr="007A69EA">
        <w:rPr>
          <w:rFonts w:ascii="BIZ UDゴシック" w:eastAsia="BIZ UDゴシック" w:hAnsi="BIZ UDゴシック" w:hint="eastAsia"/>
          <w:sz w:val="22"/>
        </w:rPr>
        <w:t>電子データにより提出すること。なお、紙媒体については、表紙を付け製本した上で納品すること。</w:t>
      </w:r>
    </w:p>
    <w:p w14:paraId="3E4E4FB1" w14:textId="6DD70A89" w:rsidR="005E030C" w:rsidRPr="007A69EA" w:rsidRDefault="005E030C" w:rsidP="00E10D5D">
      <w:pPr>
        <w:tabs>
          <w:tab w:val="left" w:pos="709"/>
        </w:tabs>
        <w:ind w:leftChars="250" w:left="525" w:firstLineChars="100" w:firstLine="220"/>
        <w:rPr>
          <w:rFonts w:ascii="BIZ UDゴシック" w:eastAsia="BIZ UDゴシック" w:hAnsi="BIZ UDゴシック"/>
          <w:sz w:val="22"/>
        </w:rPr>
      </w:pPr>
      <w:r w:rsidRPr="007A69EA">
        <w:rPr>
          <w:rFonts w:ascii="BIZ UDゴシック" w:eastAsia="BIZ UDゴシック" w:hAnsi="BIZ UDゴシック" w:hint="eastAsia"/>
          <w:sz w:val="22"/>
        </w:rPr>
        <w:t>提出期日：令和８年（2026年）３月19日（木）</w:t>
      </w:r>
    </w:p>
    <w:p w14:paraId="630290E6" w14:textId="77777777" w:rsidR="00E10D5D" w:rsidRPr="007A69EA" w:rsidRDefault="00E10D5D" w:rsidP="00E10D5D">
      <w:pPr>
        <w:tabs>
          <w:tab w:val="left" w:pos="709"/>
        </w:tabs>
        <w:rPr>
          <w:rFonts w:ascii="BIZ UDゴシック" w:eastAsia="BIZ UDゴシック" w:hAnsi="BIZ UDゴシック"/>
          <w:sz w:val="22"/>
        </w:rPr>
      </w:pPr>
    </w:p>
    <w:p w14:paraId="5D5409C6" w14:textId="77777777" w:rsidR="005E030C" w:rsidRPr="007A69EA" w:rsidRDefault="005E030C" w:rsidP="005E030C">
      <w:pPr>
        <w:ind w:leftChars="100" w:left="430" w:hangingChars="100" w:hanging="220"/>
        <w:jc w:val="left"/>
        <w:rPr>
          <w:rFonts w:ascii="BIZ UDゴシック" w:eastAsia="BIZ UDゴシック" w:hAnsi="BIZ UDゴシック"/>
          <w:sz w:val="22"/>
        </w:rPr>
      </w:pPr>
      <w:r w:rsidRPr="007A69EA">
        <w:rPr>
          <w:rFonts w:ascii="BIZ UDゴシック" w:eastAsia="BIZ UDゴシック" w:hAnsi="BIZ UDゴシック" w:hint="eastAsia"/>
          <w:sz w:val="22"/>
        </w:rPr>
        <w:t>(2) 納入場所</w:t>
      </w:r>
    </w:p>
    <w:p w14:paraId="7C07CDEA" w14:textId="77777777" w:rsidR="005E030C" w:rsidRPr="007A69EA" w:rsidRDefault="005E030C" w:rsidP="005E030C">
      <w:pPr>
        <w:ind w:leftChars="200" w:left="420" w:firstLineChars="100" w:firstLine="220"/>
        <w:jc w:val="left"/>
        <w:rPr>
          <w:rFonts w:ascii="BIZ UDゴシック" w:eastAsia="BIZ UDゴシック" w:hAnsi="BIZ UDゴシック"/>
          <w:sz w:val="22"/>
        </w:rPr>
      </w:pPr>
      <w:r w:rsidRPr="007A69EA">
        <w:rPr>
          <w:rFonts w:ascii="BIZ UDゴシック" w:eastAsia="BIZ UDゴシック" w:hAnsi="BIZ UDゴシック" w:hint="eastAsia"/>
          <w:sz w:val="22"/>
        </w:rPr>
        <w:t>札幌市保健福祉局　保健所　感染症総合対策課</w:t>
      </w:r>
    </w:p>
    <w:p w14:paraId="527373CE" w14:textId="7C78ACBC" w:rsidR="005E030C" w:rsidRPr="007A69EA" w:rsidRDefault="005E030C" w:rsidP="005E030C">
      <w:pPr>
        <w:ind w:leftChars="200" w:left="420" w:firstLineChars="100" w:firstLine="220"/>
        <w:jc w:val="left"/>
        <w:rPr>
          <w:rFonts w:ascii="BIZ UDゴシック" w:eastAsia="BIZ UDゴシック" w:hAnsi="BIZ UDゴシック"/>
          <w:sz w:val="22"/>
        </w:rPr>
      </w:pPr>
      <w:r w:rsidRPr="007A69EA">
        <w:rPr>
          <w:rFonts w:ascii="BIZ UDゴシック" w:eastAsia="BIZ UDゴシック" w:hAnsi="BIZ UDゴシック" w:hint="eastAsia"/>
          <w:sz w:val="22"/>
        </w:rPr>
        <w:t xml:space="preserve">（札幌市中央区大通西19丁目　</w:t>
      </w:r>
      <w:r w:rsidR="001C01A8" w:rsidRPr="007A69EA">
        <w:rPr>
          <w:rFonts w:ascii="BIZ UDゴシック" w:eastAsia="BIZ UDゴシック" w:hAnsi="BIZ UDゴシック" w:hint="eastAsia"/>
          <w:sz w:val="22"/>
        </w:rPr>
        <w:t>ＷＥＳＴ１９</w:t>
      </w:r>
      <w:r w:rsidRPr="007A69EA">
        <w:rPr>
          <w:rFonts w:ascii="BIZ UDゴシック" w:eastAsia="BIZ UDゴシック" w:hAnsi="BIZ UDゴシック" w:hint="eastAsia"/>
          <w:sz w:val="22"/>
        </w:rPr>
        <w:t xml:space="preserve">　３階）</w:t>
      </w:r>
    </w:p>
    <w:p w14:paraId="322E91F5" w14:textId="77777777" w:rsidR="005E030C" w:rsidRPr="007A69EA" w:rsidRDefault="005E030C" w:rsidP="005E030C">
      <w:pPr>
        <w:ind w:left="440" w:hangingChars="200" w:hanging="440"/>
        <w:jc w:val="left"/>
        <w:rPr>
          <w:rFonts w:ascii="BIZ UDゴシック" w:eastAsia="BIZ UDゴシック" w:hAnsi="BIZ UDゴシック"/>
          <w:sz w:val="22"/>
        </w:rPr>
      </w:pPr>
    </w:p>
    <w:p w14:paraId="3FA241F7" w14:textId="77777777" w:rsidR="005E030C" w:rsidRPr="007A69EA" w:rsidRDefault="005E030C" w:rsidP="005E030C">
      <w:pPr>
        <w:jc w:val="left"/>
        <w:rPr>
          <w:rFonts w:ascii="BIZ UDゴシック" w:eastAsia="BIZ UDゴシック" w:hAnsi="BIZ UDゴシック"/>
          <w:b/>
          <w:sz w:val="22"/>
        </w:rPr>
      </w:pPr>
      <w:r w:rsidRPr="007A69EA">
        <w:rPr>
          <w:rFonts w:ascii="BIZ UDゴシック" w:eastAsia="BIZ UDゴシック" w:hAnsi="BIZ UDゴシック" w:hint="eastAsia"/>
          <w:b/>
          <w:sz w:val="22"/>
        </w:rPr>
        <w:t>６　業務上の留意事項</w:t>
      </w:r>
    </w:p>
    <w:p w14:paraId="4EC97207" w14:textId="33ADC908" w:rsidR="005E030C" w:rsidRPr="007A69EA" w:rsidRDefault="00862108" w:rsidP="00E10D5D">
      <w:pPr>
        <w:ind w:leftChars="100" w:left="760" w:hangingChars="250" w:hanging="550"/>
        <w:jc w:val="left"/>
        <w:rPr>
          <w:rFonts w:ascii="BIZ UDゴシック" w:eastAsia="BIZ UDゴシック" w:hAnsi="BIZ UDゴシック"/>
          <w:sz w:val="22"/>
        </w:rPr>
      </w:pPr>
      <w:r w:rsidRPr="007A69EA">
        <w:rPr>
          <w:rFonts w:ascii="BIZ UDゴシック" w:eastAsia="BIZ UDゴシック" w:hAnsi="BIZ UDゴシック" w:hint="eastAsia"/>
          <w:sz w:val="22"/>
        </w:rPr>
        <w:t xml:space="preserve">(1)　</w:t>
      </w:r>
      <w:r w:rsidR="005E030C" w:rsidRPr="007A69EA">
        <w:rPr>
          <w:rFonts w:ascii="BIZ UDゴシック" w:eastAsia="BIZ UDゴシック" w:hAnsi="BIZ UDゴシック" w:hint="eastAsia"/>
          <w:sz w:val="22"/>
        </w:rPr>
        <w:t>受託業務の遂行にあたり知り得た一切の事項について、外部への遺漏がないように注意すること。また、委託者である札幌市が提供する資料等を第三者に提供したり、目的外に使用したりしないこと。</w:t>
      </w:r>
    </w:p>
    <w:p w14:paraId="21285375" w14:textId="11A1FC01" w:rsidR="005E030C" w:rsidRPr="007A69EA" w:rsidRDefault="00862108" w:rsidP="00862108">
      <w:pPr>
        <w:ind w:leftChars="100" w:left="760" w:hangingChars="250" w:hanging="550"/>
        <w:jc w:val="left"/>
        <w:rPr>
          <w:rFonts w:ascii="BIZ UDゴシック" w:eastAsia="BIZ UDゴシック" w:hAnsi="BIZ UDゴシック"/>
          <w:sz w:val="22"/>
        </w:rPr>
      </w:pPr>
      <w:r w:rsidRPr="007A69EA">
        <w:rPr>
          <w:rFonts w:ascii="BIZ UDゴシック" w:eastAsia="BIZ UDゴシック" w:hAnsi="BIZ UDゴシック" w:hint="eastAsia"/>
          <w:sz w:val="22"/>
        </w:rPr>
        <w:t xml:space="preserve">(2)　</w:t>
      </w:r>
      <w:r w:rsidR="005E030C" w:rsidRPr="007A69EA">
        <w:rPr>
          <w:rFonts w:ascii="BIZ UDゴシック" w:eastAsia="BIZ UDゴシック" w:hAnsi="BIZ UDゴシック" w:hint="eastAsia"/>
          <w:sz w:val="22"/>
        </w:rPr>
        <w:t>成果品及び資料等について、著作権、所有権等、その他の一切の権利は委託者に帰属するものとし、札幌市の許可なく他に使用あるいは公表してはならない。また成果品及び資料等の著作者人格権について、受託者は将来にわたり行使しないこと。</w:t>
      </w:r>
    </w:p>
    <w:p w14:paraId="23166BF9" w14:textId="4989B511" w:rsidR="005E030C" w:rsidRPr="007A69EA" w:rsidRDefault="00862108" w:rsidP="00862108">
      <w:pPr>
        <w:ind w:leftChars="100" w:left="760" w:hangingChars="250" w:hanging="550"/>
        <w:jc w:val="left"/>
        <w:rPr>
          <w:rFonts w:ascii="BIZ UDゴシック" w:eastAsia="BIZ UDゴシック" w:hAnsi="BIZ UDゴシック"/>
          <w:sz w:val="22"/>
        </w:rPr>
      </w:pPr>
      <w:r w:rsidRPr="007A69EA">
        <w:rPr>
          <w:rFonts w:ascii="BIZ UDゴシック" w:eastAsia="BIZ UDゴシック" w:hAnsi="BIZ UDゴシック" w:hint="eastAsia"/>
          <w:sz w:val="22"/>
        </w:rPr>
        <w:t xml:space="preserve">(3)　</w:t>
      </w:r>
      <w:r w:rsidR="005E030C" w:rsidRPr="007A69EA">
        <w:rPr>
          <w:rFonts w:ascii="BIZ UDゴシック" w:eastAsia="BIZ UDゴシック" w:hAnsi="BIZ UDゴシック" w:hint="eastAsia"/>
          <w:sz w:val="22"/>
        </w:rPr>
        <w:t>委託業務の成果物に使用する映像、音楽、写真、イラスト、その他の資料等につい</w:t>
      </w:r>
      <w:r w:rsidR="005E030C" w:rsidRPr="007A69EA">
        <w:rPr>
          <w:rFonts w:ascii="BIZ UDゴシック" w:eastAsia="BIZ UDゴシック" w:hAnsi="BIZ UDゴシック" w:hint="eastAsia"/>
          <w:sz w:val="22"/>
        </w:rPr>
        <w:lastRenderedPageBreak/>
        <w:t>て、第三者が権利を有する著作物である場合には、著作権その他知的財産権に関して必要な手続き及び使用料等の負担は受託者の責任において行うこと。</w:t>
      </w:r>
    </w:p>
    <w:p w14:paraId="2E38F956" w14:textId="20015AE9" w:rsidR="005E030C" w:rsidRPr="007A69EA" w:rsidRDefault="00862108" w:rsidP="00862108">
      <w:pPr>
        <w:ind w:leftChars="100" w:left="760" w:hangingChars="250" w:hanging="550"/>
        <w:jc w:val="left"/>
        <w:rPr>
          <w:rFonts w:ascii="BIZ UDゴシック" w:eastAsia="BIZ UDゴシック" w:hAnsi="BIZ UDゴシック"/>
          <w:sz w:val="22"/>
        </w:rPr>
      </w:pPr>
      <w:r w:rsidRPr="007A69EA">
        <w:rPr>
          <w:rFonts w:ascii="BIZ UDゴシック" w:eastAsia="BIZ UDゴシック" w:hAnsi="BIZ UDゴシック" w:hint="eastAsia"/>
          <w:sz w:val="22"/>
        </w:rPr>
        <w:t xml:space="preserve">(4)　</w:t>
      </w:r>
      <w:r w:rsidR="005E030C" w:rsidRPr="007A69EA">
        <w:rPr>
          <w:rFonts w:ascii="BIZ UDゴシック" w:eastAsia="BIZ UDゴシック" w:hAnsi="BIZ UDゴシック" w:hint="eastAsia"/>
          <w:sz w:val="22"/>
        </w:rPr>
        <w:t>著作権、肖像権等、他の人・団体等の権利を侵害しないよう十分留意すること。成果品や資料等の公開に伴い、第三者から権利侵害の訴えその他の紛争が生じたときは、受託者は自己の費用及び責任においてこれを解決するものとし、かつ委託者に何らかの損害を与えたときはその損害を賠償するものとする。</w:t>
      </w:r>
    </w:p>
    <w:p w14:paraId="5AC235D4" w14:textId="3FB5E08A" w:rsidR="005E030C" w:rsidRPr="007A69EA" w:rsidRDefault="00862108" w:rsidP="00862108">
      <w:pPr>
        <w:ind w:leftChars="100" w:left="760" w:hangingChars="250" w:hanging="550"/>
        <w:jc w:val="left"/>
        <w:rPr>
          <w:rFonts w:ascii="BIZ UDゴシック" w:eastAsia="BIZ UDゴシック" w:hAnsi="BIZ UDゴシック"/>
          <w:sz w:val="22"/>
        </w:rPr>
      </w:pPr>
      <w:r w:rsidRPr="007A69EA">
        <w:rPr>
          <w:rFonts w:ascii="BIZ UDゴシック" w:eastAsia="BIZ UDゴシック" w:hAnsi="BIZ UDゴシック" w:hint="eastAsia"/>
          <w:sz w:val="22"/>
        </w:rPr>
        <w:t xml:space="preserve">(5)　</w:t>
      </w:r>
      <w:r w:rsidR="005E030C" w:rsidRPr="007A69EA">
        <w:rPr>
          <w:rFonts w:ascii="BIZ UDゴシック" w:eastAsia="BIZ UDゴシック" w:hAnsi="BIZ UDゴシック" w:hint="eastAsia"/>
          <w:sz w:val="22"/>
        </w:rPr>
        <w:t>本仕様書に定める事項のほか、札幌市契約規則及び関係法令を順守すること。</w:t>
      </w:r>
    </w:p>
    <w:p w14:paraId="6797DAD5" w14:textId="55A9E1FF" w:rsidR="005E030C" w:rsidRPr="007A69EA" w:rsidRDefault="00862108" w:rsidP="00862108">
      <w:pPr>
        <w:ind w:leftChars="100" w:left="760" w:hangingChars="250" w:hanging="550"/>
        <w:jc w:val="left"/>
        <w:rPr>
          <w:rFonts w:ascii="BIZ UDゴシック" w:eastAsia="BIZ UDゴシック" w:hAnsi="BIZ UDゴシック"/>
          <w:sz w:val="22"/>
        </w:rPr>
      </w:pPr>
      <w:r w:rsidRPr="007A69EA">
        <w:rPr>
          <w:rFonts w:ascii="BIZ UDゴシック" w:eastAsia="BIZ UDゴシック" w:hAnsi="BIZ UDゴシック" w:hint="eastAsia"/>
          <w:sz w:val="22"/>
        </w:rPr>
        <w:t xml:space="preserve">(6)　</w:t>
      </w:r>
      <w:r w:rsidR="005E030C" w:rsidRPr="007A69EA">
        <w:rPr>
          <w:rFonts w:ascii="BIZ UDゴシック" w:eastAsia="BIZ UDゴシック" w:hAnsi="BIZ UDゴシック" w:hint="eastAsia"/>
          <w:sz w:val="22"/>
        </w:rPr>
        <w:t>本業務の履行にあたって、札幌市が定める環境マネジメントシステムに準じ、環境負荷の低減に努めること。</w:t>
      </w:r>
    </w:p>
    <w:p w14:paraId="47B30EE5" w14:textId="20BCD6D4" w:rsidR="005E030C" w:rsidRPr="007A69EA" w:rsidRDefault="00862108" w:rsidP="00862108">
      <w:pPr>
        <w:ind w:leftChars="100" w:left="760" w:hangingChars="250" w:hanging="550"/>
        <w:jc w:val="left"/>
        <w:rPr>
          <w:rFonts w:ascii="BIZ UDゴシック" w:eastAsia="BIZ UDゴシック" w:hAnsi="BIZ UDゴシック"/>
          <w:sz w:val="22"/>
        </w:rPr>
      </w:pPr>
      <w:r w:rsidRPr="007A69EA">
        <w:rPr>
          <w:rFonts w:ascii="BIZ UDゴシック" w:eastAsia="BIZ UDゴシック" w:hAnsi="BIZ UDゴシック" w:hint="eastAsia"/>
          <w:sz w:val="22"/>
        </w:rPr>
        <w:t xml:space="preserve">(7)　</w:t>
      </w:r>
      <w:r w:rsidR="005E030C" w:rsidRPr="007A69EA">
        <w:rPr>
          <w:rFonts w:ascii="BIZ UDゴシック" w:eastAsia="BIZ UDゴシック" w:hAnsi="BIZ UDゴシック" w:hint="eastAsia"/>
          <w:sz w:val="22"/>
        </w:rPr>
        <w:t>本業務の遂行にあたって、万一苦情等が生じた場合、速やかに札幌市へ報告するとともに、迅速かつ誠実な対応を行うこと。</w:t>
      </w:r>
    </w:p>
    <w:p w14:paraId="3B4F4826" w14:textId="36334C1E" w:rsidR="005E030C" w:rsidRPr="007A69EA" w:rsidRDefault="00862108" w:rsidP="00862108">
      <w:pPr>
        <w:ind w:leftChars="100" w:left="760" w:hangingChars="250" w:hanging="550"/>
        <w:jc w:val="left"/>
        <w:rPr>
          <w:rFonts w:ascii="BIZ UDゴシック" w:eastAsia="BIZ UDゴシック" w:hAnsi="BIZ UDゴシック"/>
          <w:sz w:val="22"/>
        </w:rPr>
      </w:pPr>
      <w:r w:rsidRPr="007A69EA">
        <w:rPr>
          <w:rFonts w:ascii="BIZ UDゴシック" w:eastAsia="BIZ UDゴシック" w:hAnsi="BIZ UDゴシック" w:hint="eastAsia"/>
          <w:sz w:val="22"/>
        </w:rPr>
        <w:t xml:space="preserve">(8)　</w:t>
      </w:r>
      <w:r w:rsidR="005E030C" w:rsidRPr="007A69EA">
        <w:rPr>
          <w:rFonts w:ascii="BIZ UDゴシック" w:eastAsia="BIZ UDゴシック" w:hAnsi="BIZ UDゴシック" w:hint="eastAsia"/>
          <w:sz w:val="22"/>
        </w:rPr>
        <w:t>当該仕様書に記載されていない事項や疑義が生じた場合は、委託者と受託者双方が協議をして、これを処理すること。</w:t>
      </w:r>
    </w:p>
    <w:p w14:paraId="6B8FB54A" w14:textId="44130DE6" w:rsidR="005E030C" w:rsidRPr="007A69EA" w:rsidRDefault="00862108" w:rsidP="00862108">
      <w:pPr>
        <w:ind w:leftChars="100" w:left="760" w:hangingChars="250" w:hanging="550"/>
        <w:jc w:val="left"/>
        <w:rPr>
          <w:rFonts w:ascii="BIZ UDゴシック" w:eastAsia="BIZ UDゴシック" w:hAnsi="BIZ UDゴシック"/>
          <w:sz w:val="22"/>
        </w:rPr>
      </w:pPr>
      <w:r w:rsidRPr="007A69EA">
        <w:rPr>
          <w:rFonts w:ascii="BIZ UDゴシック" w:eastAsia="BIZ UDゴシック" w:hAnsi="BIZ UDゴシック" w:hint="eastAsia"/>
          <w:sz w:val="22"/>
        </w:rPr>
        <w:t xml:space="preserve">(9)　</w:t>
      </w:r>
      <w:r w:rsidR="005E030C" w:rsidRPr="007A69EA">
        <w:rPr>
          <w:rFonts w:ascii="BIZ UDゴシック" w:eastAsia="BIZ UDゴシック" w:hAnsi="BIZ UDゴシック" w:hint="eastAsia"/>
          <w:sz w:val="22"/>
        </w:rPr>
        <w:t>本業務の履行にあたって知りえた個人情報の取り扱いについては、札幌市個人情報保護条例に則り、個人情報の適切な取り扱いの確保を図ること。</w:t>
      </w:r>
    </w:p>
    <w:p w14:paraId="032ACFC6" w14:textId="77777777" w:rsidR="005E030C" w:rsidRPr="007A69EA" w:rsidRDefault="005E030C" w:rsidP="005E030C">
      <w:pPr>
        <w:jc w:val="left"/>
        <w:rPr>
          <w:rFonts w:ascii="BIZ UDゴシック" w:eastAsia="BIZ UDゴシック" w:hAnsi="BIZ UDゴシック"/>
          <w:sz w:val="22"/>
        </w:rPr>
      </w:pPr>
    </w:p>
    <w:p w14:paraId="1C718406" w14:textId="77777777" w:rsidR="005E030C" w:rsidRPr="007A69EA" w:rsidRDefault="005E030C" w:rsidP="005E030C">
      <w:pPr>
        <w:jc w:val="left"/>
        <w:rPr>
          <w:rFonts w:ascii="BIZ UDゴシック" w:eastAsia="BIZ UDゴシック" w:hAnsi="BIZ UDゴシック"/>
          <w:sz w:val="22"/>
        </w:rPr>
      </w:pPr>
      <w:r w:rsidRPr="007A69EA">
        <w:rPr>
          <w:rFonts w:ascii="BIZ UDゴシック" w:eastAsia="BIZ UDゴシック" w:hAnsi="BIZ UDゴシック" w:hint="eastAsia"/>
          <w:sz w:val="22"/>
        </w:rPr>
        <w:t>【問い合わせ先】</w:t>
      </w:r>
    </w:p>
    <w:p w14:paraId="49E28A49" w14:textId="6A183D87" w:rsidR="005E030C" w:rsidRPr="007A69EA" w:rsidRDefault="005E030C" w:rsidP="004E0E89">
      <w:pPr>
        <w:ind w:leftChars="100" w:left="210"/>
        <w:jc w:val="left"/>
        <w:rPr>
          <w:rFonts w:ascii="BIZ UDゴシック" w:eastAsia="BIZ UDゴシック" w:hAnsi="BIZ UDゴシック"/>
          <w:sz w:val="22"/>
        </w:rPr>
      </w:pPr>
      <w:r w:rsidRPr="007A69EA">
        <w:rPr>
          <w:rFonts w:ascii="BIZ UDゴシック" w:eastAsia="BIZ UDゴシック" w:hAnsi="BIZ UDゴシック" w:hint="eastAsia"/>
          <w:sz w:val="22"/>
        </w:rPr>
        <w:t xml:space="preserve">〒060-0042　札幌市中央区大通西19丁目　</w:t>
      </w:r>
      <w:r w:rsidR="001C01A8" w:rsidRPr="007A69EA">
        <w:rPr>
          <w:rFonts w:ascii="BIZ UDゴシック" w:eastAsia="BIZ UDゴシック" w:hAnsi="BIZ UDゴシック" w:hint="eastAsia"/>
          <w:sz w:val="22"/>
        </w:rPr>
        <w:t>ＷＥＳＴ１９</w:t>
      </w:r>
      <w:r w:rsidRPr="007A69EA">
        <w:rPr>
          <w:rFonts w:ascii="BIZ UDゴシック" w:eastAsia="BIZ UDゴシック" w:hAnsi="BIZ UDゴシック" w:hint="eastAsia"/>
          <w:sz w:val="22"/>
        </w:rPr>
        <w:t xml:space="preserve">　３階</w:t>
      </w:r>
    </w:p>
    <w:p w14:paraId="12DFF487" w14:textId="77777777" w:rsidR="005E030C" w:rsidRPr="007A69EA" w:rsidRDefault="005E030C" w:rsidP="004E0E89">
      <w:pPr>
        <w:tabs>
          <w:tab w:val="left" w:pos="709"/>
        </w:tabs>
        <w:ind w:leftChars="100" w:left="210"/>
        <w:rPr>
          <w:rFonts w:ascii="BIZ UDゴシック" w:eastAsia="BIZ UDゴシック" w:hAnsi="BIZ UDゴシック"/>
          <w:sz w:val="22"/>
        </w:rPr>
      </w:pPr>
      <w:r w:rsidRPr="007A69EA">
        <w:rPr>
          <w:rFonts w:ascii="BIZ UDゴシック" w:eastAsia="BIZ UDゴシック" w:hAnsi="BIZ UDゴシック" w:hint="eastAsia"/>
          <w:sz w:val="22"/>
        </w:rPr>
        <w:t>札幌市保健福祉局　保健所　感染症総合対策課　担当：佐藤、飯田</w:t>
      </w:r>
    </w:p>
    <w:p w14:paraId="11C42332" w14:textId="3D657675" w:rsidR="005E030C" w:rsidRPr="007A69EA" w:rsidRDefault="005E030C" w:rsidP="004E0E89">
      <w:pPr>
        <w:tabs>
          <w:tab w:val="left" w:pos="709"/>
        </w:tabs>
        <w:ind w:leftChars="100" w:left="210"/>
        <w:rPr>
          <w:rFonts w:ascii="BIZ UDゴシック" w:eastAsia="BIZ UDゴシック" w:hAnsi="BIZ UDゴシック"/>
          <w:sz w:val="22"/>
        </w:rPr>
      </w:pPr>
      <w:r w:rsidRPr="007A69EA">
        <w:rPr>
          <w:rFonts w:ascii="BIZ UDゴシック" w:eastAsia="BIZ UDゴシック" w:hAnsi="BIZ UDゴシック" w:hint="eastAsia"/>
          <w:sz w:val="22"/>
        </w:rPr>
        <w:t>電話：011-</w:t>
      </w:r>
      <w:r w:rsidRPr="007A69EA">
        <w:rPr>
          <w:rFonts w:ascii="BIZ UDゴシック" w:eastAsia="BIZ UDゴシック" w:hAnsi="BIZ UDゴシック"/>
          <w:sz w:val="22"/>
        </w:rPr>
        <w:t>622-5199</w:t>
      </w:r>
      <w:r w:rsidR="004E0E89" w:rsidRPr="007A69EA">
        <w:rPr>
          <w:rFonts w:ascii="BIZ UDゴシック" w:eastAsia="BIZ UDゴシック" w:hAnsi="BIZ UDゴシック" w:hint="eastAsia"/>
          <w:sz w:val="22"/>
        </w:rPr>
        <w:t xml:space="preserve">　</w:t>
      </w:r>
      <w:r w:rsidRPr="007A69EA">
        <w:rPr>
          <w:rFonts w:ascii="BIZ UDゴシック" w:eastAsia="BIZ UDゴシック" w:hAnsi="BIZ UDゴシック" w:hint="eastAsia"/>
          <w:sz w:val="22"/>
        </w:rPr>
        <w:t>メールアドレス： kansenkakari@city.sapporo.jp</w:t>
      </w:r>
    </w:p>
    <w:p w14:paraId="2C86DF80" w14:textId="77777777" w:rsidR="005E030C" w:rsidRPr="007A69EA" w:rsidRDefault="005E030C" w:rsidP="005E030C">
      <w:pPr>
        <w:jc w:val="left"/>
        <w:rPr>
          <w:rFonts w:ascii="BIZ UDゴシック" w:eastAsia="BIZ UDゴシック" w:hAnsi="BIZ UDゴシック"/>
          <w:sz w:val="22"/>
        </w:rPr>
      </w:pPr>
    </w:p>
    <w:p w14:paraId="56A5CFE2" w14:textId="77777777" w:rsidR="00590F4C" w:rsidRPr="007A69EA" w:rsidRDefault="00590F4C"/>
    <w:sectPr w:rsidR="00590F4C" w:rsidRPr="007A69EA" w:rsidSect="005E030C">
      <w:footerReference w:type="default" r:id="rId7"/>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B095" w14:textId="77777777" w:rsidR="00F73747" w:rsidRDefault="00F73747" w:rsidP="00F73747">
      <w:r>
        <w:separator/>
      </w:r>
    </w:p>
  </w:endnote>
  <w:endnote w:type="continuationSeparator" w:id="0">
    <w:p w14:paraId="667F0D34" w14:textId="77777777" w:rsidR="00F73747" w:rsidRDefault="00F73747" w:rsidP="00F7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915113"/>
      <w:docPartObj>
        <w:docPartGallery w:val="Page Numbers (Bottom of Page)"/>
        <w:docPartUnique/>
      </w:docPartObj>
    </w:sdtPr>
    <w:sdtContent>
      <w:p w14:paraId="49A65B31" w14:textId="7957F5E4" w:rsidR="00FB50B8" w:rsidRDefault="00FB50B8">
        <w:pPr>
          <w:pStyle w:val="af"/>
          <w:jc w:val="center"/>
        </w:pPr>
        <w:r>
          <w:fldChar w:fldCharType="begin"/>
        </w:r>
        <w:r>
          <w:instrText>PAGE   \* MERGEFORMAT</w:instrText>
        </w:r>
        <w:r>
          <w:fldChar w:fldCharType="separate"/>
        </w:r>
        <w:r>
          <w:rPr>
            <w:lang w:val="ja-JP"/>
          </w:rPr>
          <w:t>2</w:t>
        </w:r>
        <w:r>
          <w:fldChar w:fldCharType="end"/>
        </w:r>
      </w:p>
    </w:sdtContent>
  </w:sdt>
  <w:p w14:paraId="5E1EF4BF" w14:textId="77777777" w:rsidR="00FB50B8" w:rsidRDefault="00FB50B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27A6" w14:textId="77777777" w:rsidR="00F73747" w:rsidRDefault="00F73747" w:rsidP="00F73747">
      <w:r>
        <w:separator/>
      </w:r>
    </w:p>
  </w:footnote>
  <w:footnote w:type="continuationSeparator" w:id="0">
    <w:p w14:paraId="4CFEDC08" w14:textId="77777777" w:rsidR="00F73747" w:rsidRDefault="00F73747" w:rsidP="00F7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4AB"/>
    <w:multiLevelType w:val="hybridMultilevel"/>
    <w:tmpl w:val="7910CE72"/>
    <w:lvl w:ilvl="0" w:tplc="17627DA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4005840"/>
    <w:multiLevelType w:val="hybridMultilevel"/>
    <w:tmpl w:val="81DA1DBE"/>
    <w:lvl w:ilvl="0" w:tplc="FA46125A">
      <w:start w:val="1"/>
      <w:numFmt w:val="decimalEnclosedCircle"/>
      <w:lvlText w:val="%1"/>
      <w:lvlJc w:val="left"/>
      <w:pPr>
        <w:ind w:left="1277" w:hanging="360"/>
      </w:pPr>
      <w:rPr>
        <w:rFonts w:hint="default"/>
      </w:rPr>
    </w:lvl>
    <w:lvl w:ilvl="1" w:tplc="04090017" w:tentative="1">
      <w:start w:val="1"/>
      <w:numFmt w:val="aiueoFullWidth"/>
      <w:lvlText w:val="(%2)"/>
      <w:lvlJc w:val="left"/>
      <w:pPr>
        <w:ind w:left="1797" w:hanging="440"/>
      </w:pPr>
    </w:lvl>
    <w:lvl w:ilvl="2" w:tplc="04090011" w:tentative="1">
      <w:start w:val="1"/>
      <w:numFmt w:val="decimalEnclosedCircle"/>
      <w:lvlText w:val="%3"/>
      <w:lvlJc w:val="left"/>
      <w:pPr>
        <w:ind w:left="2237" w:hanging="440"/>
      </w:pPr>
    </w:lvl>
    <w:lvl w:ilvl="3" w:tplc="0409000F" w:tentative="1">
      <w:start w:val="1"/>
      <w:numFmt w:val="decimal"/>
      <w:lvlText w:val="%4."/>
      <w:lvlJc w:val="left"/>
      <w:pPr>
        <w:ind w:left="2677" w:hanging="440"/>
      </w:pPr>
    </w:lvl>
    <w:lvl w:ilvl="4" w:tplc="04090017" w:tentative="1">
      <w:start w:val="1"/>
      <w:numFmt w:val="aiueoFullWidth"/>
      <w:lvlText w:val="(%5)"/>
      <w:lvlJc w:val="left"/>
      <w:pPr>
        <w:ind w:left="3117" w:hanging="440"/>
      </w:pPr>
    </w:lvl>
    <w:lvl w:ilvl="5" w:tplc="04090011" w:tentative="1">
      <w:start w:val="1"/>
      <w:numFmt w:val="decimalEnclosedCircle"/>
      <w:lvlText w:val="%6"/>
      <w:lvlJc w:val="left"/>
      <w:pPr>
        <w:ind w:left="3557" w:hanging="440"/>
      </w:pPr>
    </w:lvl>
    <w:lvl w:ilvl="6" w:tplc="0409000F" w:tentative="1">
      <w:start w:val="1"/>
      <w:numFmt w:val="decimal"/>
      <w:lvlText w:val="%7."/>
      <w:lvlJc w:val="left"/>
      <w:pPr>
        <w:ind w:left="3997" w:hanging="440"/>
      </w:pPr>
    </w:lvl>
    <w:lvl w:ilvl="7" w:tplc="04090017" w:tentative="1">
      <w:start w:val="1"/>
      <w:numFmt w:val="aiueoFullWidth"/>
      <w:lvlText w:val="(%8)"/>
      <w:lvlJc w:val="left"/>
      <w:pPr>
        <w:ind w:left="4437" w:hanging="440"/>
      </w:pPr>
    </w:lvl>
    <w:lvl w:ilvl="8" w:tplc="04090011" w:tentative="1">
      <w:start w:val="1"/>
      <w:numFmt w:val="decimalEnclosedCircle"/>
      <w:lvlText w:val="%9"/>
      <w:lvlJc w:val="left"/>
      <w:pPr>
        <w:ind w:left="4877" w:hanging="440"/>
      </w:pPr>
    </w:lvl>
  </w:abstractNum>
  <w:abstractNum w:abstractNumId="2" w15:restartNumberingAfterBreak="0">
    <w:nsid w:val="5725724A"/>
    <w:multiLevelType w:val="hybridMultilevel"/>
    <w:tmpl w:val="125A6556"/>
    <w:lvl w:ilvl="0" w:tplc="9FB0D5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C743EA"/>
    <w:multiLevelType w:val="hybridMultilevel"/>
    <w:tmpl w:val="9A58BDB0"/>
    <w:lvl w:ilvl="0" w:tplc="C8E488E8">
      <w:start w:val="1"/>
      <w:numFmt w:val="decimal"/>
      <w:lvlText w:val="(%1)"/>
      <w:lvlJc w:val="left"/>
      <w:pPr>
        <w:ind w:left="953" w:hanging="480"/>
      </w:pPr>
      <w:rPr>
        <w:rFonts w:hint="default"/>
      </w:rPr>
    </w:lvl>
    <w:lvl w:ilvl="1" w:tplc="04090017" w:tentative="1">
      <w:start w:val="1"/>
      <w:numFmt w:val="aiueoFullWidth"/>
      <w:lvlText w:val="(%2)"/>
      <w:lvlJc w:val="left"/>
      <w:pPr>
        <w:ind w:left="1353" w:hanging="440"/>
      </w:pPr>
    </w:lvl>
    <w:lvl w:ilvl="2" w:tplc="04090011" w:tentative="1">
      <w:start w:val="1"/>
      <w:numFmt w:val="decimalEnclosedCircle"/>
      <w:lvlText w:val="%3"/>
      <w:lvlJc w:val="left"/>
      <w:pPr>
        <w:ind w:left="1793" w:hanging="440"/>
      </w:pPr>
    </w:lvl>
    <w:lvl w:ilvl="3" w:tplc="0409000F" w:tentative="1">
      <w:start w:val="1"/>
      <w:numFmt w:val="decimal"/>
      <w:lvlText w:val="%4."/>
      <w:lvlJc w:val="left"/>
      <w:pPr>
        <w:ind w:left="2233" w:hanging="440"/>
      </w:pPr>
    </w:lvl>
    <w:lvl w:ilvl="4" w:tplc="04090017" w:tentative="1">
      <w:start w:val="1"/>
      <w:numFmt w:val="aiueoFullWidth"/>
      <w:lvlText w:val="(%5)"/>
      <w:lvlJc w:val="left"/>
      <w:pPr>
        <w:ind w:left="2673" w:hanging="440"/>
      </w:pPr>
    </w:lvl>
    <w:lvl w:ilvl="5" w:tplc="04090011" w:tentative="1">
      <w:start w:val="1"/>
      <w:numFmt w:val="decimalEnclosedCircle"/>
      <w:lvlText w:val="%6"/>
      <w:lvlJc w:val="left"/>
      <w:pPr>
        <w:ind w:left="3113" w:hanging="440"/>
      </w:pPr>
    </w:lvl>
    <w:lvl w:ilvl="6" w:tplc="0409000F" w:tentative="1">
      <w:start w:val="1"/>
      <w:numFmt w:val="decimal"/>
      <w:lvlText w:val="%7."/>
      <w:lvlJc w:val="left"/>
      <w:pPr>
        <w:ind w:left="3553" w:hanging="440"/>
      </w:pPr>
    </w:lvl>
    <w:lvl w:ilvl="7" w:tplc="04090017" w:tentative="1">
      <w:start w:val="1"/>
      <w:numFmt w:val="aiueoFullWidth"/>
      <w:lvlText w:val="(%8)"/>
      <w:lvlJc w:val="left"/>
      <w:pPr>
        <w:ind w:left="3993" w:hanging="440"/>
      </w:pPr>
    </w:lvl>
    <w:lvl w:ilvl="8" w:tplc="04090011" w:tentative="1">
      <w:start w:val="1"/>
      <w:numFmt w:val="decimalEnclosedCircle"/>
      <w:lvlText w:val="%9"/>
      <w:lvlJc w:val="left"/>
      <w:pPr>
        <w:ind w:left="4433" w:hanging="440"/>
      </w:pPr>
    </w:lvl>
  </w:abstractNum>
  <w:num w:numId="1" w16cid:durableId="1641418877">
    <w:abstractNumId w:val="3"/>
  </w:num>
  <w:num w:numId="2" w16cid:durableId="991983160">
    <w:abstractNumId w:val="1"/>
  </w:num>
  <w:num w:numId="3" w16cid:durableId="559874214">
    <w:abstractNumId w:val="0"/>
  </w:num>
  <w:num w:numId="4" w16cid:durableId="300161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0C"/>
    <w:rsid w:val="00031C7F"/>
    <w:rsid w:val="000F11D6"/>
    <w:rsid w:val="001575A0"/>
    <w:rsid w:val="001C01A8"/>
    <w:rsid w:val="002321E8"/>
    <w:rsid w:val="00243232"/>
    <w:rsid w:val="00243FD2"/>
    <w:rsid w:val="00306E72"/>
    <w:rsid w:val="00330314"/>
    <w:rsid w:val="00357F9C"/>
    <w:rsid w:val="00423E21"/>
    <w:rsid w:val="0047455F"/>
    <w:rsid w:val="004E0E89"/>
    <w:rsid w:val="00514701"/>
    <w:rsid w:val="005411EF"/>
    <w:rsid w:val="0057749E"/>
    <w:rsid w:val="00590F4C"/>
    <w:rsid w:val="005D64CE"/>
    <w:rsid w:val="005E030C"/>
    <w:rsid w:val="005F2A36"/>
    <w:rsid w:val="00604056"/>
    <w:rsid w:val="00615AB8"/>
    <w:rsid w:val="0063076B"/>
    <w:rsid w:val="006B6105"/>
    <w:rsid w:val="006F36E4"/>
    <w:rsid w:val="00716BA9"/>
    <w:rsid w:val="007A69EA"/>
    <w:rsid w:val="007B4D23"/>
    <w:rsid w:val="007D4FED"/>
    <w:rsid w:val="00862108"/>
    <w:rsid w:val="009136D2"/>
    <w:rsid w:val="009902A4"/>
    <w:rsid w:val="00A0321B"/>
    <w:rsid w:val="00A0657C"/>
    <w:rsid w:val="00AD2B66"/>
    <w:rsid w:val="00B40225"/>
    <w:rsid w:val="00B9100D"/>
    <w:rsid w:val="00C017AA"/>
    <w:rsid w:val="00CC4281"/>
    <w:rsid w:val="00CE7BD0"/>
    <w:rsid w:val="00D34C5E"/>
    <w:rsid w:val="00D41862"/>
    <w:rsid w:val="00D45C14"/>
    <w:rsid w:val="00D7041C"/>
    <w:rsid w:val="00DC10A5"/>
    <w:rsid w:val="00DF6350"/>
    <w:rsid w:val="00E10D5D"/>
    <w:rsid w:val="00E37E17"/>
    <w:rsid w:val="00EA0237"/>
    <w:rsid w:val="00EB6089"/>
    <w:rsid w:val="00F32178"/>
    <w:rsid w:val="00F55B9D"/>
    <w:rsid w:val="00F73747"/>
    <w:rsid w:val="00FB5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DA152D"/>
  <w15:chartTrackingRefBased/>
  <w15:docId w15:val="{7ED2DB07-5879-40F0-AC84-893E92A6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30C"/>
    <w:pPr>
      <w:widowControl w:val="0"/>
      <w:jc w:val="both"/>
    </w:pPr>
    <w:rPr>
      <w:rFonts w:ascii="Century" w:eastAsia="ＭＳ 明朝" w:hAnsi="Century" w:cs="Times New Roman"/>
    </w:rPr>
  </w:style>
  <w:style w:type="paragraph" w:styleId="1">
    <w:name w:val="heading 1"/>
    <w:basedOn w:val="a"/>
    <w:next w:val="a"/>
    <w:link w:val="10"/>
    <w:uiPriority w:val="9"/>
    <w:qFormat/>
    <w:rsid w:val="005E03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03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030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03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03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03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03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03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03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03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03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030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03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03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03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03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03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03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03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0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3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0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30C"/>
    <w:pPr>
      <w:spacing w:before="160" w:after="160"/>
      <w:jc w:val="center"/>
    </w:pPr>
    <w:rPr>
      <w:i/>
      <w:iCs/>
      <w:color w:val="404040" w:themeColor="text1" w:themeTint="BF"/>
    </w:rPr>
  </w:style>
  <w:style w:type="character" w:customStyle="1" w:styleId="a8">
    <w:name w:val="引用文 (文字)"/>
    <w:basedOn w:val="a0"/>
    <w:link w:val="a7"/>
    <w:uiPriority w:val="29"/>
    <w:rsid w:val="005E030C"/>
    <w:rPr>
      <w:i/>
      <w:iCs/>
      <w:color w:val="404040" w:themeColor="text1" w:themeTint="BF"/>
    </w:rPr>
  </w:style>
  <w:style w:type="paragraph" w:styleId="a9">
    <w:name w:val="List Paragraph"/>
    <w:basedOn w:val="a"/>
    <w:uiPriority w:val="34"/>
    <w:qFormat/>
    <w:rsid w:val="005E030C"/>
    <w:pPr>
      <w:ind w:left="720"/>
      <w:contextualSpacing/>
    </w:pPr>
  </w:style>
  <w:style w:type="character" w:styleId="21">
    <w:name w:val="Intense Emphasis"/>
    <w:basedOn w:val="a0"/>
    <w:uiPriority w:val="21"/>
    <w:qFormat/>
    <w:rsid w:val="005E030C"/>
    <w:rPr>
      <w:i/>
      <w:iCs/>
      <w:color w:val="0F4761" w:themeColor="accent1" w:themeShade="BF"/>
    </w:rPr>
  </w:style>
  <w:style w:type="paragraph" w:styleId="22">
    <w:name w:val="Intense Quote"/>
    <w:basedOn w:val="a"/>
    <w:next w:val="a"/>
    <w:link w:val="23"/>
    <w:uiPriority w:val="30"/>
    <w:qFormat/>
    <w:rsid w:val="005E0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030C"/>
    <w:rPr>
      <w:i/>
      <w:iCs/>
      <w:color w:val="0F4761" w:themeColor="accent1" w:themeShade="BF"/>
    </w:rPr>
  </w:style>
  <w:style w:type="character" w:styleId="24">
    <w:name w:val="Intense Reference"/>
    <w:basedOn w:val="a0"/>
    <w:uiPriority w:val="32"/>
    <w:qFormat/>
    <w:rsid w:val="005E030C"/>
    <w:rPr>
      <w:b/>
      <w:bCs/>
      <w:smallCaps/>
      <w:color w:val="0F4761" w:themeColor="accent1" w:themeShade="BF"/>
      <w:spacing w:val="5"/>
    </w:rPr>
  </w:style>
  <w:style w:type="character" w:styleId="aa">
    <w:name w:val="annotation reference"/>
    <w:uiPriority w:val="99"/>
    <w:semiHidden/>
    <w:unhideWhenUsed/>
    <w:rsid w:val="005E030C"/>
    <w:rPr>
      <w:sz w:val="18"/>
      <w:szCs w:val="18"/>
    </w:rPr>
  </w:style>
  <w:style w:type="paragraph" w:styleId="ab">
    <w:name w:val="annotation text"/>
    <w:basedOn w:val="a"/>
    <w:link w:val="ac"/>
    <w:uiPriority w:val="99"/>
    <w:unhideWhenUsed/>
    <w:rsid w:val="005E030C"/>
    <w:pPr>
      <w:jc w:val="left"/>
    </w:pPr>
  </w:style>
  <w:style w:type="character" w:customStyle="1" w:styleId="ac">
    <w:name w:val="コメント文字列 (文字)"/>
    <w:basedOn w:val="a0"/>
    <w:link w:val="ab"/>
    <w:uiPriority w:val="99"/>
    <w:rsid w:val="005E030C"/>
    <w:rPr>
      <w:rFonts w:ascii="Century" w:eastAsia="ＭＳ 明朝" w:hAnsi="Century" w:cs="Times New Roman"/>
    </w:rPr>
  </w:style>
  <w:style w:type="paragraph" w:styleId="ad">
    <w:name w:val="header"/>
    <w:basedOn w:val="a"/>
    <w:link w:val="ae"/>
    <w:uiPriority w:val="99"/>
    <w:unhideWhenUsed/>
    <w:rsid w:val="00F73747"/>
    <w:pPr>
      <w:tabs>
        <w:tab w:val="center" w:pos="4252"/>
        <w:tab w:val="right" w:pos="8504"/>
      </w:tabs>
      <w:snapToGrid w:val="0"/>
    </w:pPr>
  </w:style>
  <w:style w:type="character" w:customStyle="1" w:styleId="ae">
    <w:name w:val="ヘッダー (文字)"/>
    <w:basedOn w:val="a0"/>
    <w:link w:val="ad"/>
    <w:uiPriority w:val="99"/>
    <w:rsid w:val="00F73747"/>
    <w:rPr>
      <w:rFonts w:ascii="Century" w:eastAsia="ＭＳ 明朝" w:hAnsi="Century" w:cs="Times New Roman"/>
    </w:rPr>
  </w:style>
  <w:style w:type="paragraph" w:styleId="af">
    <w:name w:val="footer"/>
    <w:basedOn w:val="a"/>
    <w:link w:val="af0"/>
    <w:uiPriority w:val="99"/>
    <w:unhideWhenUsed/>
    <w:rsid w:val="00F73747"/>
    <w:pPr>
      <w:tabs>
        <w:tab w:val="center" w:pos="4252"/>
        <w:tab w:val="right" w:pos="8504"/>
      </w:tabs>
      <w:snapToGrid w:val="0"/>
    </w:pPr>
  </w:style>
  <w:style w:type="character" w:customStyle="1" w:styleId="af0">
    <w:name w:val="フッター (文字)"/>
    <w:basedOn w:val="a0"/>
    <w:link w:val="af"/>
    <w:uiPriority w:val="99"/>
    <w:rsid w:val="00F7374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耕大</dc:creator>
  <cp:keywords/>
  <dc:description/>
  <cp:lastModifiedBy>佐藤 耕大</cp:lastModifiedBy>
  <cp:revision>3</cp:revision>
  <dcterms:created xsi:type="dcterms:W3CDTF">2025-04-23T23:49:00Z</dcterms:created>
  <dcterms:modified xsi:type="dcterms:W3CDTF">2025-04-24T00:25:00Z</dcterms:modified>
</cp:coreProperties>
</file>